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B35A6" w14:textId="77777777" w:rsidR="00CC7E88" w:rsidRPr="00372F94" w:rsidRDefault="00D4658E" w:rsidP="00D4658E">
      <w:pPr>
        <w:autoSpaceDE w:val="0"/>
        <w:autoSpaceDN w:val="0"/>
        <w:adjustRightInd w:val="0"/>
        <w:jc w:val="center"/>
        <w:rPr>
          <w:rFonts w:ascii="Arial" w:hAnsi="Arial" w:cs="Arial"/>
          <w:b/>
          <w:bCs/>
          <w:color w:val="000000"/>
          <w:sz w:val="22"/>
        </w:rPr>
      </w:pPr>
      <w:r w:rsidRPr="00372F94">
        <w:rPr>
          <w:rFonts w:ascii="Arial" w:hAnsi="Arial" w:cs="Arial"/>
          <w:b/>
          <w:bCs/>
          <w:color w:val="000000"/>
          <w:sz w:val="22"/>
        </w:rPr>
        <w:t>BIOLOGY</w:t>
      </w:r>
      <w:r w:rsidR="007048A7">
        <w:rPr>
          <w:rFonts w:ascii="Arial" w:hAnsi="Arial" w:cs="Arial"/>
          <w:b/>
          <w:bCs/>
          <w:color w:val="000000"/>
          <w:sz w:val="22"/>
        </w:rPr>
        <w:t xml:space="preserve"> </w:t>
      </w:r>
      <w:proofErr w:type="gramStart"/>
      <w:r w:rsidR="00BA781B">
        <w:rPr>
          <w:rFonts w:ascii="Arial" w:hAnsi="Arial" w:cs="Arial"/>
          <w:b/>
          <w:bCs/>
          <w:color w:val="000000"/>
          <w:sz w:val="22"/>
        </w:rPr>
        <w:t>446</w:t>
      </w:r>
      <w:r w:rsidR="007C78B9">
        <w:rPr>
          <w:rFonts w:ascii="Arial" w:hAnsi="Arial" w:cs="Arial"/>
          <w:b/>
          <w:bCs/>
          <w:color w:val="000000"/>
          <w:sz w:val="22"/>
        </w:rPr>
        <w:t xml:space="preserve"> </w:t>
      </w:r>
      <w:r w:rsidR="00BF20E2">
        <w:rPr>
          <w:rFonts w:ascii="Arial" w:hAnsi="Arial" w:cs="Arial"/>
          <w:b/>
          <w:bCs/>
          <w:color w:val="000000"/>
          <w:sz w:val="22"/>
        </w:rPr>
        <w:t xml:space="preserve"> (</w:t>
      </w:r>
      <w:proofErr w:type="gramEnd"/>
      <w:r w:rsidR="00BF20E2">
        <w:rPr>
          <w:rFonts w:ascii="Arial" w:hAnsi="Arial" w:cs="Arial"/>
          <w:b/>
          <w:bCs/>
          <w:color w:val="000000"/>
          <w:sz w:val="22"/>
        </w:rPr>
        <w:t xml:space="preserve">credit </w:t>
      </w:r>
      <w:r w:rsidR="00C77EA4">
        <w:rPr>
          <w:rFonts w:ascii="Arial" w:hAnsi="Arial" w:cs="Arial"/>
          <w:b/>
          <w:bCs/>
          <w:color w:val="000000"/>
          <w:sz w:val="22"/>
        </w:rPr>
        <w:t>3</w:t>
      </w:r>
      <w:r w:rsidR="00BF20E2">
        <w:rPr>
          <w:rFonts w:ascii="Arial" w:hAnsi="Arial" w:cs="Arial"/>
          <w:b/>
          <w:bCs/>
          <w:color w:val="000000"/>
          <w:sz w:val="22"/>
        </w:rPr>
        <w:t xml:space="preserve"> hours)</w:t>
      </w:r>
      <w:r w:rsidR="007048A7">
        <w:rPr>
          <w:rFonts w:ascii="Arial" w:hAnsi="Arial" w:cs="Arial"/>
          <w:b/>
          <w:bCs/>
          <w:color w:val="000000"/>
          <w:sz w:val="22"/>
        </w:rPr>
        <w:t xml:space="preserve"> </w:t>
      </w:r>
    </w:p>
    <w:p w14:paraId="1AA6015E" w14:textId="77777777" w:rsidR="007048A7" w:rsidRDefault="007048A7" w:rsidP="00D4658E">
      <w:pPr>
        <w:autoSpaceDE w:val="0"/>
        <w:autoSpaceDN w:val="0"/>
        <w:adjustRightInd w:val="0"/>
        <w:jc w:val="center"/>
        <w:rPr>
          <w:rFonts w:ascii="Arial" w:hAnsi="Arial" w:cs="Arial"/>
          <w:b/>
          <w:bCs/>
          <w:color w:val="000000"/>
          <w:sz w:val="22"/>
        </w:rPr>
      </w:pPr>
      <w:r>
        <w:rPr>
          <w:rFonts w:ascii="Arial" w:hAnsi="Arial" w:cs="Arial"/>
          <w:b/>
          <w:bCs/>
          <w:color w:val="000000"/>
          <w:sz w:val="22"/>
        </w:rPr>
        <w:t>NEUROPHYSIOLOGY LABORATORY</w:t>
      </w:r>
    </w:p>
    <w:p w14:paraId="6D8F2160" w14:textId="24E8DE78" w:rsidR="00D4658E" w:rsidRPr="00372F94" w:rsidRDefault="00D474EF" w:rsidP="00D4658E">
      <w:pPr>
        <w:autoSpaceDE w:val="0"/>
        <w:autoSpaceDN w:val="0"/>
        <w:adjustRightInd w:val="0"/>
        <w:jc w:val="center"/>
        <w:rPr>
          <w:rFonts w:ascii="Arial" w:hAnsi="Arial" w:cs="Arial"/>
          <w:b/>
          <w:bCs/>
          <w:color w:val="000000"/>
          <w:sz w:val="22"/>
        </w:rPr>
      </w:pPr>
      <w:r>
        <w:rPr>
          <w:rFonts w:ascii="Arial" w:hAnsi="Arial" w:cs="Arial"/>
          <w:b/>
          <w:bCs/>
          <w:color w:val="000000"/>
          <w:sz w:val="22"/>
        </w:rPr>
        <w:t xml:space="preserve">Fall </w:t>
      </w:r>
      <w:r w:rsidR="00D4658E" w:rsidRPr="00372F94">
        <w:rPr>
          <w:rFonts w:ascii="Arial" w:hAnsi="Arial" w:cs="Arial"/>
          <w:b/>
          <w:bCs/>
          <w:color w:val="000000"/>
          <w:sz w:val="22"/>
        </w:rPr>
        <w:t>20</w:t>
      </w:r>
      <w:r w:rsidR="003959ED">
        <w:rPr>
          <w:rFonts w:ascii="Arial" w:hAnsi="Arial" w:cs="Arial"/>
          <w:b/>
          <w:bCs/>
          <w:color w:val="000000"/>
          <w:sz w:val="22"/>
        </w:rPr>
        <w:t>20</w:t>
      </w:r>
      <w:r w:rsidR="002E2F70">
        <w:rPr>
          <w:rFonts w:ascii="Arial" w:hAnsi="Arial" w:cs="Arial"/>
          <w:b/>
          <w:bCs/>
          <w:color w:val="000000"/>
          <w:sz w:val="22"/>
        </w:rPr>
        <w:t>-Covid semester</w:t>
      </w:r>
    </w:p>
    <w:p w14:paraId="270062DA" w14:textId="77777777" w:rsidR="00D4658E" w:rsidRPr="00372F94" w:rsidRDefault="00D4658E" w:rsidP="00D4658E">
      <w:pPr>
        <w:autoSpaceDE w:val="0"/>
        <w:autoSpaceDN w:val="0"/>
        <w:adjustRightInd w:val="0"/>
        <w:rPr>
          <w:rFonts w:ascii="Arial" w:hAnsi="Arial" w:cs="Arial"/>
          <w:b/>
          <w:bCs/>
          <w:color w:val="000000"/>
          <w:sz w:val="22"/>
        </w:rPr>
      </w:pPr>
    </w:p>
    <w:p w14:paraId="54DD0C27" w14:textId="77777777" w:rsidR="00D4658E" w:rsidRPr="00372F94" w:rsidRDefault="00D4658E" w:rsidP="00D4658E">
      <w:pPr>
        <w:autoSpaceDE w:val="0"/>
        <w:autoSpaceDN w:val="0"/>
        <w:adjustRightInd w:val="0"/>
        <w:rPr>
          <w:rFonts w:ascii="Arial" w:hAnsi="Arial" w:cs="Arial"/>
          <w:color w:val="000000"/>
          <w:sz w:val="22"/>
        </w:rPr>
      </w:pPr>
      <w:r w:rsidRPr="00372F94">
        <w:rPr>
          <w:rFonts w:ascii="Arial" w:hAnsi="Arial" w:cs="Arial"/>
          <w:b/>
          <w:bCs/>
          <w:color w:val="000000"/>
          <w:sz w:val="22"/>
        </w:rPr>
        <w:t>Instructor</w:t>
      </w:r>
      <w:r w:rsidRPr="00372F94">
        <w:rPr>
          <w:rFonts w:ascii="Arial" w:hAnsi="Arial" w:cs="Arial"/>
          <w:color w:val="000000"/>
          <w:sz w:val="22"/>
        </w:rPr>
        <w:t xml:space="preserve">: ROBIN </w:t>
      </w:r>
      <w:proofErr w:type="gramStart"/>
      <w:r w:rsidRPr="00372F94">
        <w:rPr>
          <w:rFonts w:ascii="Arial" w:hAnsi="Arial" w:cs="Arial"/>
          <w:color w:val="000000"/>
          <w:sz w:val="22"/>
        </w:rPr>
        <w:t xml:space="preserve">COOPER </w:t>
      </w:r>
      <w:r w:rsidRPr="00372F94">
        <w:rPr>
          <w:rFonts w:ascii="Arial" w:hAnsi="Arial" w:cs="Arial"/>
          <w:bCs/>
          <w:color w:val="000000"/>
          <w:sz w:val="22"/>
        </w:rPr>
        <w:t>,</w:t>
      </w:r>
      <w:proofErr w:type="gramEnd"/>
      <w:r w:rsidRPr="00372F94">
        <w:rPr>
          <w:rFonts w:ascii="Arial" w:hAnsi="Arial" w:cs="Arial"/>
          <w:bCs/>
          <w:color w:val="000000"/>
          <w:sz w:val="22"/>
        </w:rPr>
        <w:t xml:space="preserve"> Ph.D</w:t>
      </w:r>
      <w:r w:rsidRPr="00372F94">
        <w:rPr>
          <w:rFonts w:ascii="Arial" w:hAnsi="Arial" w:cs="Arial"/>
          <w:color w:val="000000"/>
          <w:sz w:val="22"/>
        </w:rPr>
        <w:t>.</w:t>
      </w:r>
    </w:p>
    <w:p w14:paraId="3F280E88" w14:textId="77777777" w:rsidR="00D4658E" w:rsidRPr="00372F94" w:rsidRDefault="00D4658E" w:rsidP="00D4658E">
      <w:pPr>
        <w:autoSpaceDE w:val="0"/>
        <w:autoSpaceDN w:val="0"/>
        <w:adjustRightInd w:val="0"/>
        <w:rPr>
          <w:rFonts w:ascii="Arial" w:hAnsi="Arial" w:cs="Arial"/>
          <w:bCs/>
          <w:color w:val="000000"/>
          <w:sz w:val="22"/>
        </w:rPr>
      </w:pPr>
      <w:r w:rsidRPr="00372F94">
        <w:rPr>
          <w:rFonts w:ascii="Arial" w:hAnsi="Arial" w:cs="Arial"/>
          <w:b/>
          <w:bCs/>
          <w:color w:val="000000"/>
          <w:sz w:val="22"/>
        </w:rPr>
        <w:t xml:space="preserve">Office: </w:t>
      </w:r>
      <w:r w:rsidRPr="00372F94">
        <w:rPr>
          <w:rFonts w:ascii="Arial" w:hAnsi="Arial" w:cs="Arial"/>
          <w:bCs/>
          <w:color w:val="000000"/>
          <w:sz w:val="22"/>
        </w:rPr>
        <w:t>Biology, room 226</w:t>
      </w:r>
    </w:p>
    <w:p w14:paraId="7EC2537D" w14:textId="77777777" w:rsidR="00D4658E" w:rsidRPr="00372F94" w:rsidRDefault="00D4658E" w:rsidP="00D4658E">
      <w:pPr>
        <w:autoSpaceDE w:val="0"/>
        <w:autoSpaceDN w:val="0"/>
        <w:adjustRightInd w:val="0"/>
        <w:rPr>
          <w:rFonts w:ascii="Arial" w:hAnsi="Arial" w:cs="Arial"/>
          <w:bCs/>
          <w:color w:val="000000"/>
          <w:sz w:val="22"/>
        </w:rPr>
      </w:pPr>
      <w:r w:rsidRPr="00372F94">
        <w:rPr>
          <w:rFonts w:ascii="Arial" w:hAnsi="Arial" w:cs="Arial"/>
          <w:b/>
          <w:bCs/>
          <w:color w:val="000000"/>
          <w:sz w:val="22"/>
        </w:rPr>
        <w:t xml:space="preserve">Office phone: </w:t>
      </w:r>
      <w:r w:rsidRPr="00372F94">
        <w:rPr>
          <w:rFonts w:ascii="Arial" w:hAnsi="Arial" w:cs="Arial"/>
          <w:bCs/>
          <w:color w:val="000000"/>
          <w:sz w:val="22"/>
        </w:rPr>
        <w:t>7-5950</w:t>
      </w:r>
    </w:p>
    <w:p w14:paraId="0009EBAF" w14:textId="77777777" w:rsidR="00D4658E" w:rsidRPr="00372F94" w:rsidRDefault="00D4658E" w:rsidP="00D4658E">
      <w:pPr>
        <w:autoSpaceDE w:val="0"/>
        <w:autoSpaceDN w:val="0"/>
        <w:adjustRightInd w:val="0"/>
        <w:rPr>
          <w:rFonts w:ascii="Arial" w:hAnsi="Arial" w:cs="Arial"/>
          <w:bCs/>
          <w:color w:val="000000"/>
          <w:sz w:val="22"/>
        </w:rPr>
      </w:pPr>
      <w:r w:rsidRPr="00372F94">
        <w:rPr>
          <w:rFonts w:ascii="Arial" w:hAnsi="Arial" w:cs="Arial"/>
          <w:b/>
          <w:bCs/>
          <w:color w:val="000000"/>
          <w:sz w:val="22"/>
        </w:rPr>
        <w:t xml:space="preserve">E-mail: </w:t>
      </w:r>
      <w:r w:rsidR="00C73C33">
        <w:rPr>
          <w:rFonts w:ascii="Arial" w:hAnsi="Arial" w:cs="Arial"/>
          <w:bCs/>
          <w:color w:val="000000"/>
          <w:sz w:val="22"/>
        </w:rPr>
        <w:t>RLCOOP1@</w:t>
      </w:r>
      <w:r w:rsidRPr="00372F94">
        <w:rPr>
          <w:rFonts w:ascii="Arial" w:hAnsi="Arial" w:cs="Arial"/>
          <w:bCs/>
          <w:color w:val="000000"/>
          <w:sz w:val="22"/>
        </w:rPr>
        <w:t>uky.edu</w:t>
      </w:r>
    </w:p>
    <w:p w14:paraId="17A34310" w14:textId="77777777" w:rsidR="00D4658E" w:rsidRDefault="00D4658E" w:rsidP="00D4658E">
      <w:pPr>
        <w:autoSpaceDE w:val="0"/>
        <w:autoSpaceDN w:val="0"/>
        <w:adjustRightInd w:val="0"/>
        <w:rPr>
          <w:rFonts w:ascii="Arial" w:hAnsi="Arial" w:cs="Arial"/>
          <w:b/>
          <w:bCs/>
          <w:color w:val="000000"/>
          <w:sz w:val="22"/>
        </w:rPr>
      </w:pPr>
    </w:p>
    <w:p w14:paraId="6D506FEA" w14:textId="77777777" w:rsidR="007975E6" w:rsidRPr="00372F94" w:rsidRDefault="007975E6" w:rsidP="00D4658E">
      <w:pPr>
        <w:autoSpaceDE w:val="0"/>
        <w:autoSpaceDN w:val="0"/>
        <w:adjustRightInd w:val="0"/>
        <w:rPr>
          <w:rFonts w:ascii="Arial" w:hAnsi="Arial" w:cs="Arial"/>
          <w:b/>
          <w:bCs/>
          <w:color w:val="000000"/>
          <w:sz w:val="22"/>
        </w:rPr>
      </w:pPr>
    </w:p>
    <w:p w14:paraId="41E246DB" w14:textId="77777777" w:rsidR="00D4658E" w:rsidRPr="00372F94" w:rsidRDefault="00D4658E" w:rsidP="00D4658E">
      <w:pPr>
        <w:autoSpaceDE w:val="0"/>
        <w:autoSpaceDN w:val="0"/>
        <w:adjustRightInd w:val="0"/>
        <w:rPr>
          <w:rFonts w:ascii="Arial" w:hAnsi="Arial" w:cs="Arial"/>
          <w:b/>
          <w:bCs/>
          <w:color w:val="000000"/>
          <w:sz w:val="22"/>
        </w:rPr>
      </w:pPr>
      <w:r w:rsidRPr="00372F94">
        <w:rPr>
          <w:rFonts w:ascii="Arial" w:hAnsi="Arial" w:cs="Arial"/>
          <w:b/>
          <w:bCs/>
          <w:color w:val="000000"/>
          <w:sz w:val="22"/>
        </w:rPr>
        <w:t>Required Texts</w:t>
      </w:r>
    </w:p>
    <w:p w14:paraId="20C52816" w14:textId="77777777" w:rsidR="007048A7" w:rsidRDefault="007048A7" w:rsidP="00D4658E">
      <w:pPr>
        <w:autoSpaceDE w:val="0"/>
        <w:autoSpaceDN w:val="0"/>
        <w:adjustRightInd w:val="0"/>
        <w:rPr>
          <w:rFonts w:ascii="Arial" w:hAnsi="Arial" w:cs="Arial"/>
          <w:color w:val="000000"/>
          <w:sz w:val="22"/>
        </w:rPr>
      </w:pPr>
      <w:r>
        <w:rPr>
          <w:rFonts w:ascii="Arial" w:hAnsi="Arial" w:cs="Arial"/>
          <w:color w:val="000000"/>
          <w:sz w:val="22"/>
        </w:rPr>
        <w:t>None. Handouts and www based content.</w:t>
      </w:r>
    </w:p>
    <w:p w14:paraId="469F9661" w14:textId="77777777" w:rsidR="00D474EF" w:rsidRDefault="00D474EF" w:rsidP="00D4658E">
      <w:pPr>
        <w:autoSpaceDE w:val="0"/>
        <w:autoSpaceDN w:val="0"/>
        <w:adjustRightInd w:val="0"/>
        <w:rPr>
          <w:rFonts w:ascii="Arial" w:hAnsi="Arial" w:cs="Arial"/>
          <w:color w:val="000000"/>
          <w:sz w:val="22"/>
        </w:rPr>
      </w:pPr>
      <w:r>
        <w:rPr>
          <w:rFonts w:ascii="Arial" w:hAnsi="Arial" w:cs="Arial"/>
          <w:color w:val="000000"/>
          <w:sz w:val="22"/>
        </w:rPr>
        <w:t xml:space="preserve">See teaching page: </w:t>
      </w:r>
      <w:hyperlink r:id="rId5" w:history="1">
        <w:r w:rsidRPr="00D474EF">
          <w:rPr>
            <w:rStyle w:val="Hyperlink"/>
            <w:rFonts w:ascii="Arial" w:hAnsi="Arial" w:cs="Arial"/>
            <w:sz w:val="22"/>
          </w:rPr>
          <w:t>http://web.as.uky.edu/Biology/faculty/cooper/teachingpage.htm</w:t>
        </w:r>
      </w:hyperlink>
    </w:p>
    <w:p w14:paraId="7358DE87" w14:textId="77777777" w:rsidR="00A6423F" w:rsidRDefault="00A6423F" w:rsidP="007C78B9">
      <w:pPr>
        <w:autoSpaceDE w:val="0"/>
        <w:autoSpaceDN w:val="0"/>
        <w:adjustRightInd w:val="0"/>
        <w:rPr>
          <w:rFonts w:ascii="Arial" w:hAnsi="Arial" w:cs="Arial"/>
          <w:b/>
          <w:bCs/>
          <w:color w:val="000000"/>
          <w:sz w:val="22"/>
        </w:rPr>
      </w:pPr>
    </w:p>
    <w:p w14:paraId="335DD256" w14:textId="77777777" w:rsidR="00D474EF" w:rsidRPr="007C78B9" w:rsidRDefault="00D474EF" w:rsidP="007C78B9">
      <w:pPr>
        <w:autoSpaceDE w:val="0"/>
        <w:autoSpaceDN w:val="0"/>
        <w:adjustRightInd w:val="0"/>
        <w:rPr>
          <w:rFonts w:ascii="Arial" w:hAnsi="Arial" w:cs="Arial"/>
          <w:b/>
          <w:bCs/>
          <w:color w:val="000000"/>
          <w:sz w:val="22"/>
        </w:rPr>
      </w:pPr>
    </w:p>
    <w:p w14:paraId="315AF94C" w14:textId="77777777" w:rsidR="007C78B9" w:rsidRPr="007975E6" w:rsidRDefault="007C78B9" w:rsidP="007C78B9">
      <w:pPr>
        <w:autoSpaceDE w:val="0"/>
        <w:autoSpaceDN w:val="0"/>
        <w:adjustRightInd w:val="0"/>
        <w:rPr>
          <w:rFonts w:ascii="Arial" w:hAnsi="Arial" w:cs="Arial"/>
          <w:b/>
          <w:bCs/>
          <w:color w:val="000000"/>
          <w:szCs w:val="24"/>
        </w:rPr>
      </w:pPr>
      <w:r w:rsidRPr="007975E6">
        <w:rPr>
          <w:rFonts w:ascii="Arial" w:hAnsi="Arial" w:cs="Arial"/>
          <w:b/>
          <w:bCs/>
          <w:color w:val="000000"/>
          <w:szCs w:val="24"/>
        </w:rPr>
        <w:t>Supplementary Materials</w:t>
      </w:r>
    </w:p>
    <w:p w14:paraId="0A1A9A1A" w14:textId="77777777" w:rsidR="007C78B9" w:rsidRPr="007975E6" w:rsidRDefault="007C78B9" w:rsidP="007C78B9">
      <w:pPr>
        <w:autoSpaceDE w:val="0"/>
        <w:autoSpaceDN w:val="0"/>
        <w:adjustRightInd w:val="0"/>
        <w:rPr>
          <w:rFonts w:ascii="Arial" w:hAnsi="Arial" w:cs="Arial"/>
          <w:b/>
          <w:bCs/>
          <w:color w:val="000000"/>
          <w:szCs w:val="24"/>
        </w:rPr>
      </w:pPr>
      <w:r w:rsidRPr="007975E6">
        <w:rPr>
          <w:rFonts w:ascii="Arial" w:hAnsi="Arial" w:cs="Arial"/>
          <w:b/>
          <w:bCs/>
          <w:color w:val="000000"/>
          <w:szCs w:val="24"/>
        </w:rPr>
        <w:t xml:space="preserve">Readings from the primary literature will be assigned on occasion. These articles will be posted on </w:t>
      </w:r>
      <w:r w:rsidR="00C73C33">
        <w:rPr>
          <w:rFonts w:ascii="Arial" w:hAnsi="Arial" w:cs="Arial"/>
          <w:b/>
          <w:bCs/>
          <w:color w:val="000000"/>
          <w:szCs w:val="24"/>
        </w:rPr>
        <w:t>Canvas</w:t>
      </w:r>
      <w:r w:rsidR="00BA781B">
        <w:rPr>
          <w:rFonts w:ascii="Arial" w:hAnsi="Arial" w:cs="Arial"/>
          <w:b/>
          <w:bCs/>
          <w:color w:val="000000"/>
          <w:szCs w:val="24"/>
        </w:rPr>
        <w:t xml:space="preserve"> or the </w:t>
      </w:r>
      <w:r w:rsidR="00C73C33">
        <w:rPr>
          <w:rFonts w:ascii="Arial" w:hAnsi="Arial" w:cs="Arial"/>
          <w:b/>
          <w:bCs/>
          <w:color w:val="000000"/>
          <w:szCs w:val="24"/>
        </w:rPr>
        <w:t xml:space="preserve">class </w:t>
      </w:r>
      <w:r w:rsidR="00BA781B">
        <w:rPr>
          <w:rFonts w:ascii="Arial" w:hAnsi="Arial" w:cs="Arial"/>
          <w:b/>
          <w:bCs/>
          <w:color w:val="000000"/>
          <w:szCs w:val="24"/>
        </w:rPr>
        <w:t>web page</w:t>
      </w:r>
      <w:r w:rsidRPr="007975E6">
        <w:rPr>
          <w:rFonts w:ascii="Arial" w:hAnsi="Arial" w:cs="Arial"/>
          <w:b/>
          <w:bCs/>
          <w:color w:val="000000"/>
          <w:szCs w:val="24"/>
        </w:rPr>
        <w:t xml:space="preserve"> for you to download and </w:t>
      </w:r>
      <w:r w:rsidR="00C73C33">
        <w:rPr>
          <w:rFonts w:ascii="Arial" w:hAnsi="Arial" w:cs="Arial"/>
          <w:b/>
          <w:bCs/>
          <w:color w:val="000000"/>
          <w:szCs w:val="24"/>
        </w:rPr>
        <w:t>read</w:t>
      </w:r>
      <w:r w:rsidRPr="007975E6">
        <w:rPr>
          <w:rFonts w:ascii="Arial" w:hAnsi="Arial" w:cs="Arial"/>
          <w:b/>
          <w:bCs/>
          <w:color w:val="000000"/>
          <w:szCs w:val="24"/>
        </w:rPr>
        <w:t>.</w:t>
      </w:r>
    </w:p>
    <w:p w14:paraId="3996817B" w14:textId="77777777" w:rsidR="007C78B9" w:rsidRPr="007975E6" w:rsidRDefault="007C78B9" w:rsidP="007C78B9">
      <w:pPr>
        <w:autoSpaceDE w:val="0"/>
        <w:autoSpaceDN w:val="0"/>
        <w:adjustRightInd w:val="0"/>
        <w:rPr>
          <w:rFonts w:ascii="Arial" w:hAnsi="Arial" w:cs="Arial"/>
          <w:b/>
          <w:bCs/>
          <w:color w:val="000000"/>
          <w:szCs w:val="24"/>
        </w:rPr>
      </w:pPr>
    </w:p>
    <w:p w14:paraId="5DF221B3" w14:textId="03FF2447" w:rsidR="007975E6" w:rsidRPr="007975E6" w:rsidRDefault="007975E6" w:rsidP="007975E6">
      <w:pPr>
        <w:autoSpaceDE w:val="0"/>
        <w:autoSpaceDN w:val="0"/>
        <w:adjustRightInd w:val="0"/>
        <w:rPr>
          <w:rFonts w:ascii="Arial" w:hAnsi="Arial" w:cs="Arial"/>
          <w:szCs w:val="24"/>
        </w:rPr>
      </w:pPr>
      <w:r w:rsidRPr="007975E6">
        <w:rPr>
          <w:rFonts w:ascii="Arial" w:hAnsi="Arial" w:cs="Arial"/>
          <w:b/>
          <w:bCs/>
          <w:color w:val="000000"/>
          <w:szCs w:val="24"/>
        </w:rPr>
        <w:t xml:space="preserve">Time: </w:t>
      </w:r>
      <w:r w:rsidR="00D6122B">
        <w:rPr>
          <w:rStyle w:val="Strong"/>
          <w:rFonts w:ascii="Arial" w:hAnsi="Arial" w:cs="Arial"/>
          <w:szCs w:val="24"/>
        </w:rPr>
        <w:t>Tue</w:t>
      </w:r>
      <w:r w:rsidR="00BA781B">
        <w:rPr>
          <w:rStyle w:val="Strong"/>
          <w:rFonts w:ascii="Arial" w:hAnsi="Arial" w:cs="Arial"/>
          <w:szCs w:val="24"/>
        </w:rPr>
        <w:t xml:space="preserve"> - </w:t>
      </w:r>
      <w:r w:rsidR="003959ED">
        <w:rPr>
          <w:rStyle w:val="Strong"/>
          <w:rFonts w:ascii="Arial" w:hAnsi="Arial" w:cs="Arial"/>
          <w:szCs w:val="24"/>
        </w:rPr>
        <w:t>2</w:t>
      </w:r>
      <w:r w:rsidRPr="007975E6">
        <w:rPr>
          <w:rStyle w:val="Strong"/>
          <w:rFonts w:ascii="Arial" w:hAnsi="Arial" w:cs="Arial"/>
          <w:szCs w:val="24"/>
        </w:rPr>
        <w:t xml:space="preserve">:00 to </w:t>
      </w:r>
      <w:r w:rsidR="003959ED">
        <w:rPr>
          <w:rStyle w:val="Strong"/>
          <w:rFonts w:ascii="Arial" w:hAnsi="Arial" w:cs="Arial"/>
          <w:szCs w:val="24"/>
        </w:rPr>
        <w:t>2</w:t>
      </w:r>
      <w:r w:rsidR="00BA781B">
        <w:rPr>
          <w:rStyle w:val="Strong"/>
          <w:rFonts w:ascii="Arial" w:hAnsi="Arial" w:cs="Arial"/>
          <w:szCs w:val="24"/>
        </w:rPr>
        <w:t>:5</w:t>
      </w:r>
      <w:r w:rsidR="003959ED">
        <w:rPr>
          <w:rStyle w:val="Strong"/>
          <w:rFonts w:ascii="Arial" w:hAnsi="Arial" w:cs="Arial"/>
          <w:szCs w:val="24"/>
        </w:rPr>
        <w:t>0</w:t>
      </w:r>
      <w:r w:rsidRPr="007975E6">
        <w:rPr>
          <w:rStyle w:val="Strong"/>
          <w:rFonts w:ascii="Arial" w:hAnsi="Arial" w:cs="Arial"/>
          <w:szCs w:val="24"/>
        </w:rPr>
        <w:t xml:space="preserve"> PM Lecture; </w:t>
      </w:r>
      <w:r w:rsidR="00D6122B">
        <w:rPr>
          <w:rStyle w:val="Strong"/>
          <w:rFonts w:ascii="Arial" w:hAnsi="Arial" w:cs="Arial"/>
          <w:szCs w:val="24"/>
        </w:rPr>
        <w:t>Thu</w:t>
      </w:r>
      <w:r w:rsidRPr="007975E6">
        <w:rPr>
          <w:rStyle w:val="Strong"/>
          <w:rFonts w:ascii="Arial" w:hAnsi="Arial" w:cs="Arial"/>
          <w:szCs w:val="24"/>
        </w:rPr>
        <w:t xml:space="preserve"> - 1:00 to 3:50 PM Lab</w:t>
      </w:r>
    </w:p>
    <w:p w14:paraId="2D03BDF3" w14:textId="77777777" w:rsidR="00C77EA4" w:rsidRPr="00D151CA" w:rsidRDefault="00C77EA4" w:rsidP="00C77EA4">
      <w:pPr>
        <w:autoSpaceDE w:val="0"/>
        <w:autoSpaceDN w:val="0"/>
        <w:adjustRightInd w:val="0"/>
        <w:rPr>
          <w:rFonts w:ascii="Arial" w:hAnsi="Arial" w:cs="Arial"/>
          <w:b/>
          <w:bCs/>
          <w:color w:val="000000"/>
          <w:szCs w:val="24"/>
        </w:rPr>
      </w:pPr>
      <w:r w:rsidRPr="00D151CA">
        <w:rPr>
          <w:rFonts w:ascii="Arial" w:hAnsi="Arial" w:cs="Arial"/>
          <w:b/>
          <w:bCs/>
          <w:color w:val="000000"/>
          <w:szCs w:val="24"/>
        </w:rPr>
        <w:t xml:space="preserve">Multidisciplinary Science Bldg. </w:t>
      </w:r>
    </w:p>
    <w:p w14:paraId="039AD8AA" w14:textId="77777777" w:rsidR="00C77EA4" w:rsidRPr="00D151CA" w:rsidRDefault="00C77EA4" w:rsidP="00C77EA4">
      <w:pPr>
        <w:autoSpaceDE w:val="0"/>
        <w:autoSpaceDN w:val="0"/>
        <w:adjustRightInd w:val="0"/>
        <w:rPr>
          <w:rFonts w:ascii="Arial" w:hAnsi="Arial" w:cs="Arial"/>
          <w:b/>
          <w:bCs/>
          <w:color w:val="000000"/>
          <w:szCs w:val="24"/>
        </w:rPr>
      </w:pPr>
      <w:r w:rsidRPr="00D151CA">
        <w:rPr>
          <w:rFonts w:ascii="Arial" w:hAnsi="Arial" w:cs="Arial"/>
          <w:b/>
          <w:bCs/>
          <w:color w:val="000000"/>
          <w:szCs w:val="24"/>
        </w:rPr>
        <w:t>725 Rose Street, Room 155B.</w:t>
      </w:r>
    </w:p>
    <w:p w14:paraId="6676ACE0" w14:textId="77777777" w:rsidR="00C77EA4" w:rsidRPr="007975E6" w:rsidRDefault="00C77EA4" w:rsidP="00C77EA4">
      <w:pPr>
        <w:autoSpaceDE w:val="0"/>
        <w:autoSpaceDN w:val="0"/>
        <w:adjustRightInd w:val="0"/>
        <w:rPr>
          <w:rFonts w:ascii="Arial" w:hAnsi="Arial" w:cs="Arial"/>
          <w:b/>
          <w:bCs/>
          <w:color w:val="000000"/>
          <w:szCs w:val="24"/>
        </w:rPr>
      </w:pPr>
      <w:r w:rsidRPr="00D151CA">
        <w:rPr>
          <w:rFonts w:ascii="Arial" w:hAnsi="Arial" w:cs="Arial"/>
          <w:b/>
          <w:bCs/>
          <w:color w:val="000000"/>
          <w:szCs w:val="24"/>
        </w:rPr>
        <w:t>This is the red brick and stucco building directly across the street from Biology (Thomas Hunt Morgan Building), right next to the UK clinic parking garage</w:t>
      </w:r>
    </w:p>
    <w:p w14:paraId="44CBC5D5" w14:textId="77777777" w:rsidR="007975E6" w:rsidRPr="007975E6" w:rsidRDefault="007975E6" w:rsidP="007C78B9">
      <w:pPr>
        <w:autoSpaceDE w:val="0"/>
        <w:autoSpaceDN w:val="0"/>
        <w:adjustRightInd w:val="0"/>
        <w:rPr>
          <w:rFonts w:ascii="Arial" w:hAnsi="Arial" w:cs="Arial"/>
          <w:b/>
          <w:bCs/>
          <w:color w:val="000000"/>
          <w:szCs w:val="24"/>
        </w:rPr>
      </w:pPr>
    </w:p>
    <w:p w14:paraId="58714A87" w14:textId="77777777" w:rsidR="007975E6" w:rsidRPr="007975E6" w:rsidRDefault="007975E6" w:rsidP="007C78B9">
      <w:pPr>
        <w:autoSpaceDE w:val="0"/>
        <w:autoSpaceDN w:val="0"/>
        <w:adjustRightInd w:val="0"/>
        <w:rPr>
          <w:rFonts w:ascii="Arial" w:hAnsi="Arial" w:cs="Arial"/>
          <w:b/>
          <w:bCs/>
          <w:color w:val="000000"/>
          <w:szCs w:val="24"/>
        </w:rPr>
      </w:pPr>
    </w:p>
    <w:p w14:paraId="0D450832"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Course Description</w:t>
      </w:r>
    </w:p>
    <w:p w14:paraId="2C580FE7" w14:textId="515B0234"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 xml:space="preserve">The course will focus on the experimentation in primarily neurophysiology with some emphasis in muscle physiology. Generation of receptor potentials in sensory neurons will be measured as well as action potentials in axons. Pharmacological experimentation of ionotropic and metabotropic receptors subtypes and second messengers signaling will be conducted. The key role of ion channels and transporters in regulation of the membrane potential will be covered in great detail. The concept of electrochemical equilibrium will be </w:t>
      </w:r>
      <w:r w:rsidR="003A3722" w:rsidRPr="007C78B9">
        <w:rPr>
          <w:rFonts w:ascii="Arial" w:hAnsi="Arial" w:cs="Arial"/>
          <w:bCs/>
          <w:color w:val="000000"/>
          <w:sz w:val="22"/>
        </w:rPr>
        <w:t>introduced,</w:t>
      </w:r>
      <w:r w:rsidRPr="007C78B9">
        <w:rPr>
          <w:rFonts w:ascii="Arial" w:hAnsi="Arial" w:cs="Arial"/>
          <w:bCs/>
          <w:color w:val="000000"/>
          <w:sz w:val="22"/>
        </w:rPr>
        <w:t xml:space="preserve"> and quantitative description of the equilibrium membrane potential will include discussion of Goldman and Nernst equations and their applications. The mechanisms of action potential generation, as a result of synaptic and receptor stimulation within a neural cell, will be measured in terms of voltage gated ion channels.</w:t>
      </w:r>
    </w:p>
    <w:p w14:paraId="4966CB10" w14:textId="22B59282"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 xml:space="preserve">The mechanisms of neuron-neuron communication through electrical and chemical synapses will be examined in live preparations. The function of gap junction ion channels will be examined and measured at electrical synapses. The complex intracellular mechanisms controlling neurotransmitter release at the chemical synapses will be examined. The proteins participating in the SNARE complex, involved in the synaptic vesicle fusion, as well as the molecular machinery involved in synaptic vesicles recycling will be emphasized along with quantal analysis of synaptic transmission. The historical introduction of the quantal hypothesis and its experimental conformation will be covered. Synaptic plasticity will be covered up to the latest discoveries in the field. </w:t>
      </w:r>
    </w:p>
    <w:p w14:paraId="0788FCDB" w14:textId="77777777" w:rsidR="007C78B9" w:rsidRPr="007C78B9" w:rsidRDefault="007C78B9" w:rsidP="007C78B9">
      <w:pPr>
        <w:autoSpaceDE w:val="0"/>
        <w:autoSpaceDN w:val="0"/>
        <w:adjustRightInd w:val="0"/>
        <w:rPr>
          <w:rFonts w:ascii="Arial" w:hAnsi="Arial" w:cs="Arial"/>
          <w:b/>
          <w:bCs/>
          <w:color w:val="000000"/>
          <w:sz w:val="22"/>
        </w:rPr>
      </w:pPr>
    </w:p>
    <w:p w14:paraId="2D592172"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Course Objectives</w:t>
      </w:r>
    </w:p>
    <w:p w14:paraId="4F64DB9E"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By the end of this course, you should:</w:t>
      </w:r>
    </w:p>
    <w:p w14:paraId="6B4A27FE"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1. Have a conceptual understanding of the information processing in the nervous system.</w:t>
      </w:r>
    </w:p>
    <w:p w14:paraId="16ED352F"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lastRenderedPageBreak/>
        <w:t>2. Understand the molecular mechanisms that enable signal transmission in the nervous system in terms of receptor potentials, synaptic potentials and action potentials.</w:t>
      </w:r>
    </w:p>
    <w:p w14:paraId="251E13EF" w14:textId="1452A31B"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 xml:space="preserve">3. Know what </w:t>
      </w:r>
      <w:r w:rsidR="003A3722" w:rsidRPr="007C78B9">
        <w:rPr>
          <w:rFonts w:ascii="Arial" w:hAnsi="Arial" w:cs="Arial"/>
          <w:bCs/>
          <w:color w:val="000000"/>
          <w:sz w:val="22"/>
        </w:rPr>
        <w:t>the cellular specializations and the molecular machinery are</w:t>
      </w:r>
      <w:r w:rsidRPr="007C78B9">
        <w:rPr>
          <w:rFonts w:ascii="Arial" w:hAnsi="Arial" w:cs="Arial"/>
          <w:bCs/>
          <w:color w:val="000000"/>
          <w:sz w:val="22"/>
        </w:rPr>
        <w:t xml:space="preserve"> involved in the neuron-neuron communication at the </w:t>
      </w:r>
      <w:r w:rsidR="003A3722" w:rsidRPr="007C78B9">
        <w:rPr>
          <w:rFonts w:ascii="Arial" w:hAnsi="Arial" w:cs="Arial"/>
          <w:bCs/>
          <w:color w:val="000000"/>
          <w:sz w:val="22"/>
        </w:rPr>
        <w:t>state-of-the-art</w:t>
      </w:r>
      <w:r w:rsidRPr="007C78B9">
        <w:rPr>
          <w:rFonts w:ascii="Arial" w:hAnsi="Arial" w:cs="Arial"/>
          <w:bCs/>
          <w:color w:val="000000"/>
          <w:sz w:val="22"/>
        </w:rPr>
        <w:t xml:space="preserve"> level.</w:t>
      </w:r>
    </w:p>
    <w:p w14:paraId="0DEF72B9"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4. Develop a basic knowledge of the sensory processing.</w:t>
      </w:r>
    </w:p>
    <w:p w14:paraId="3610CDD8"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5. Be able to understand and critically analyze research papers in the field of Neuroscience.</w:t>
      </w:r>
    </w:p>
    <w:p w14:paraId="3DB59882"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6. Be able to develop new ideas and suggest future research directions in the field of Neuroscience.</w:t>
      </w:r>
    </w:p>
    <w:p w14:paraId="7AA8802D" w14:textId="77777777" w:rsidR="007C78B9" w:rsidRDefault="007C78B9" w:rsidP="007C78B9">
      <w:pPr>
        <w:autoSpaceDE w:val="0"/>
        <w:autoSpaceDN w:val="0"/>
        <w:adjustRightInd w:val="0"/>
        <w:rPr>
          <w:rFonts w:ascii="Arial" w:hAnsi="Arial" w:cs="Arial"/>
          <w:b/>
          <w:bCs/>
          <w:color w:val="000000"/>
          <w:sz w:val="22"/>
        </w:rPr>
      </w:pPr>
    </w:p>
    <w:p w14:paraId="2D4A2D18" w14:textId="77777777" w:rsidR="007C78B9" w:rsidRPr="007975E6" w:rsidRDefault="007C78B9" w:rsidP="007C78B9">
      <w:pPr>
        <w:autoSpaceDE w:val="0"/>
        <w:autoSpaceDN w:val="0"/>
        <w:adjustRightInd w:val="0"/>
        <w:rPr>
          <w:rFonts w:ascii="Arial" w:hAnsi="Arial" w:cs="Arial"/>
          <w:b/>
          <w:bCs/>
          <w:sz w:val="22"/>
        </w:rPr>
      </w:pPr>
      <w:r w:rsidRPr="007975E6">
        <w:rPr>
          <w:rFonts w:ascii="Arial" w:hAnsi="Arial" w:cs="Arial"/>
          <w:b/>
          <w:bCs/>
          <w:sz w:val="22"/>
        </w:rPr>
        <w:t>The overall objective of the course is to develop insightful understanding of the neurological processes at molecular and cellular level by experimentation. The course will complement other courses offered within the new Neuroscience Major we are establishing on campus.</w:t>
      </w:r>
    </w:p>
    <w:p w14:paraId="11B0B72E" w14:textId="77777777" w:rsidR="007C78B9" w:rsidRDefault="007C78B9" w:rsidP="007C78B9">
      <w:pPr>
        <w:autoSpaceDE w:val="0"/>
        <w:autoSpaceDN w:val="0"/>
        <w:adjustRightInd w:val="0"/>
        <w:rPr>
          <w:rFonts w:ascii="Arial" w:hAnsi="Arial" w:cs="Arial"/>
          <w:b/>
          <w:bCs/>
          <w:sz w:val="22"/>
        </w:rPr>
      </w:pPr>
    </w:p>
    <w:p w14:paraId="437021CC" w14:textId="77777777" w:rsidR="00CA634D" w:rsidRPr="00CA634D" w:rsidRDefault="00CA634D" w:rsidP="007C78B9">
      <w:pPr>
        <w:autoSpaceDE w:val="0"/>
        <w:autoSpaceDN w:val="0"/>
        <w:adjustRightInd w:val="0"/>
        <w:rPr>
          <w:rFonts w:ascii="Arial" w:hAnsi="Arial" w:cs="Arial"/>
          <w:b/>
          <w:bCs/>
          <w:sz w:val="22"/>
        </w:rPr>
      </w:pPr>
      <w:r w:rsidRPr="00CA634D">
        <w:rPr>
          <w:rFonts w:ascii="Arial" w:hAnsi="Arial" w:cs="Arial"/>
          <w:b/>
        </w:rPr>
        <w:t>Pre-requisites are BIO 302 and/or BIO 350 and /or consent of instructor</w:t>
      </w:r>
    </w:p>
    <w:p w14:paraId="3FCD70E4" w14:textId="77777777" w:rsidR="00CA634D" w:rsidRPr="007975E6" w:rsidRDefault="00CA634D" w:rsidP="007C78B9">
      <w:pPr>
        <w:autoSpaceDE w:val="0"/>
        <w:autoSpaceDN w:val="0"/>
        <w:adjustRightInd w:val="0"/>
        <w:rPr>
          <w:rFonts w:ascii="Arial" w:hAnsi="Arial" w:cs="Arial"/>
          <w:b/>
          <w:bCs/>
          <w:sz w:val="22"/>
        </w:rPr>
      </w:pPr>
    </w:p>
    <w:p w14:paraId="4770B63E" w14:textId="77777777" w:rsidR="007975E6" w:rsidRDefault="007975E6" w:rsidP="007C78B9">
      <w:pPr>
        <w:autoSpaceDE w:val="0"/>
        <w:autoSpaceDN w:val="0"/>
        <w:adjustRightInd w:val="0"/>
        <w:rPr>
          <w:rFonts w:ascii="Arial" w:hAnsi="Arial" w:cs="Arial"/>
          <w:b/>
          <w:bCs/>
        </w:rPr>
      </w:pPr>
      <w:r w:rsidRPr="007975E6">
        <w:rPr>
          <w:rFonts w:ascii="Arial" w:hAnsi="Arial" w:cs="Arial"/>
          <w:b/>
          <w:bCs/>
        </w:rPr>
        <w:t>Course Work/Grading</w:t>
      </w:r>
    </w:p>
    <w:p w14:paraId="4A0C3314" w14:textId="77777777" w:rsidR="007975E6" w:rsidRPr="007975E6" w:rsidRDefault="007975E6" w:rsidP="007C78B9">
      <w:pPr>
        <w:autoSpaceDE w:val="0"/>
        <w:autoSpaceDN w:val="0"/>
        <w:adjustRightInd w:val="0"/>
        <w:rPr>
          <w:rFonts w:ascii="Arial" w:hAnsi="Arial" w:cs="Arial"/>
          <w:b/>
          <w:bCs/>
          <w:sz w:val="22"/>
        </w:rPr>
      </w:pPr>
      <w:r w:rsidRPr="007975E6">
        <w:rPr>
          <w:rFonts w:ascii="Arial" w:hAnsi="Arial" w:cs="Arial"/>
          <w:b/>
          <w:bCs/>
        </w:rPr>
        <w:br/>
        <w:t>Overall</w:t>
      </w:r>
    </w:p>
    <w:p w14:paraId="511055D7" w14:textId="77777777" w:rsidR="007975E6" w:rsidRPr="007975E6" w:rsidRDefault="007975E6" w:rsidP="007975E6">
      <w:pPr>
        <w:pStyle w:val="NormalWeb"/>
        <w:rPr>
          <w:rFonts w:ascii="Arial" w:hAnsi="Arial" w:cs="Arial"/>
          <w:b/>
          <w:bCs/>
        </w:rPr>
      </w:pPr>
      <w:r w:rsidRPr="007975E6">
        <w:rPr>
          <w:rFonts w:ascii="Arial" w:hAnsi="Arial" w:cs="Arial"/>
          <w:b/>
          <w:bCs/>
        </w:rPr>
        <w:t>Grades will be based on exams, homework assignments, and class participation. There will be two exams. Homework due dates and exam dates are listed in the schedule at the end of this document.</w:t>
      </w:r>
      <w:r w:rsidRPr="007975E6">
        <w:rPr>
          <w:rFonts w:ascii="Arial" w:hAnsi="Arial" w:cs="Arial"/>
          <w:b/>
          <w:bCs/>
        </w:rPr>
        <w:br/>
      </w:r>
    </w:p>
    <w:p w14:paraId="7AB9EF32" w14:textId="3EA4C461" w:rsidR="007975E6" w:rsidRPr="007975E6" w:rsidRDefault="007975E6" w:rsidP="007975E6">
      <w:pPr>
        <w:pStyle w:val="NormalWeb"/>
      </w:pPr>
      <w:r w:rsidRPr="007975E6">
        <w:rPr>
          <w:rFonts w:ascii="Arial" w:hAnsi="Arial" w:cs="Arial"/>
          <w:b/>
          <w:bCs/>
        </w:rPr>
        <w:t>- Class participation: 10% (includes attendance</w:t>
      </w:r>
      <w:r w:rsidR="002E2F70">
        <w:rPr>
          <w:rFonts w:ascii="Arial" w:hAnsi="Arial" w:cs="Arial"/>
          <w:b/>
          <w:bCs/>
        </w:rPr>
        <w:t xml:space="preserve"> (see notes related to  COVID below)</w:t>
      </w:r>
      <w:r w:rsidRPr="007975E6">
        <w:rPr>
          <w:rFonts w:ascii="Arial" w:hAnsi="Arial" w:cs="Arial"/>
          <w:b/>
          <w:bCs/>
        </w:rPr>
        <w:t>, adding to the discussion during lectures and journal clubs, and actively participating in in-class exercises such as problem solving and other activities)</w:t>
      </w:r>
      <w:r w:rsidRPr="007975E6">
        <w:rPr>
          <w:rFonts w:ascii="Arial" w:hAnsi="Arial" w:cs="Arial"/>
          <w:b/>
          <w:bCs/>
        </w:rPr>
        <w:br/>
        <w:t>- Conducting all laboratory exercises 30%</w:t>
      </w:r>
      <w:r w:rsidR="00CA634D">
        <w:rPr>
          <w:rFonts w:ascii="Arial" w:hAnsi="Arial" w:cs="Arial"/>
          <w:b/>
          <w:bCs/>
        </w:rPr>
        <w:t xml:space="preserve"> (</w:t>
      </w:r>
      <w:r w:rsidR="00CA634D">
        <w:t>review of lab notebook, attendance)</w:t>
      </w:r>
      <w:r w:rsidRPr="007975E6">
        <w:rPr>
          <w:rFonts w:ascii="Arial" w:hAnsi="Arial" w:cs="Arial"/>
          <w:b/>
          <w:bCs/>
        </w:rPr>
        <w:br/>
        <w:t>- Homework/problem sets: 20%</w:t>
      </w:r>
      <w:r w:rsidRPr="007975E6">
        <w:rPr>
          <w:rFonts w:ascii="Arial" w:hAnsi="Arial" w:cs="Arial"/>
          <w:b/>
          <w:bCs/>
        </w:rPr>
        <w:br/>
        <w:t>- Lab report 20% (submitted in a journal publication format</w:t>
      </w:r>
      <w:r w:rsidR="00A0283A">
        <w:rPr>
          <w:rFonts w:ascii="Arial" w:hAnsi="Arial" w:cs="Arial"/>
          <w:b/>
          <w:bCs/>
        </w:rPr>
        <w:t xml:space="preserve"> and one class presentation</w:t>
      </w:r>
      <w:r w:rsidR="002E2F70">
        <w:rPr>
          <w:rFonts w:ascii="Arial" w:hAnsi="Arial" w:cs="Arial"/>
          <w:b/>
          <w:bCs/>
        </w:rPr>
        <w:t xml:space="preserve"> -we might have to do this on Zoom as a class</w:t>
      </w:r>
      <w:r w:rsidRPr="007975E6">
        <w:rPr>
          <w:rFonts w:ascii="Arial" w:hAnsi="Arial" w:cs="Arial"/>
          <w:b/>
          <w:bCs/>
        </w:rPr>
        <w:t>)</w:t>
      </w:r>
      <w:r w:rsidRPr="007975E6">
        <w:rPr>
          <w:rFonts w:ascii="Arial" w:hAnsi="Arial" w:cs="Arial"/>
          <w:b/>
          <w:bCs/>
        </w:rPr>
        <w:br/>
        <w:t>- Exam 1: 10%</w:t>
      </w:r>
      <w:r w:rsidRPr="007975E6">
        <w:rPr>
          <w:rFonts w:ascii="Arial" w:hAnsi="Arial" w:cs="Arial"/>
          <w:b/>
          <w:bCs/>
        </w:rPr>
        <w:br/>
        <w:t>- Exam 2: 10%</w:t>
      </w:r>
    </w:p>
    <w:p w14:paraId="4A1A460D" w14:textId="77777777" w:rsidR="00C73C33" w:rsidRDefault="007975E6" w:rsidP="007975E6">
      <w:pPr>
        <w:pStyle w:val="NormalWeb"/>
        <w:rPr>
          <w:rFonts w:ascii="Arial" w:hAnsi="Arial" w:cs="Arial"/>
          <w:b/>
          <w:bCs/>
        </w:rPr>
      </w:pPr>
      <w:r w:rsidRPr="007975E6">
        <w:rPr>
          <w:rFonts w:ascii="Arial" w:hAnsi="Arial" w:cs="Arial"/>
          <w:b/>
          <w:bCs/>
        </w:rPr>
        <w:t xml:space="preserve">All exams are required of all students. </w:t>
      </w:r>
    </w:p>
    <w:p w14:paraId="6CFE4859" w14:textId="0EB78840" w:rsidR="00C73C33" w:rsidRDefault="00C73C33" w:rsidP="007975E6">
      <w:pPr>
        <w:pStyle w:val="NormalWeb"/>
        <w:rPr>
          <w:rFonts w:ascii="Arial" w:hAnsi="Arial" w:cs="Arial"/>
          <w:b/>
          <w:bCs/>
        </w:rPr>
      </w:pPr>
      <w:r>
        <w:rPr>
          <w:rFonts w:ascii="Arial" w:hAnsi="Arial" w:cs="Arial"/>
          <w:b/>
          <w:bCs/>
        </w:rPr>
        <w:t xml:space="preserve">There will be </w:t>
      </w:r>
      <w:r w:rsidR="003A3722">
        <w:rPr>
          <w:rFonts w:ascii="Arial" w:hAnsi="Arial" w:cs="Arial"/>
          <w:b/>
          <w:bCs/>
        </w:rPr>
        <w:t>classroom</w:t>
      </w:r>
      <w:r>
        <w:rPr>
          <w:rFonts w:ascii="Arial" w:hAnsi="Arial" w:cs="Arial"/>
          <w:b/>
          <w:bCs/>
        </w:rPr>
        <w:t xml:space="preserve"> presentations in front of the whole class by the students as a means of going over the exams and quizzes as well as presenting your research report. If you have anxiety issues for classroom presentations please see the disability office at UK and obtain an official letter that you need out of giving a </w:t>
      </w:r>
      <w:r w:rsidR="003A3722">
        <w:rPr>
          <w:rFonts w:ascii="Arial" w:hAnsi="Arial" w:cs="Arial"/>
          <w:b/>
          <w:bCs/>
        </w:rPr>
        <w:t>classroom</w:t>
      </w:r>
      <w:r>
        <w:rPr>
          <w:rFonts w:ascii="Arial" w:hAnsi="Arial" w:cs="Arial"/>
          <w:b/>
          <w:bCs/>
        </w:rPr>
        <w:t xml:space="preserve"> presentation, otherwise you are expected to be able to talk in front of the class. </w:t>
      </w:r>
    </w:p>
    <w:p w14:paraId="722A6030" w14:textId="77777777" w:rsidR="007975E6" w:rsidRPr="007975E6" w:rsidRDefault="007975E6" w:rsidP="007975E6">
      <w:pPr>
        <w:pStyle w:val="NormalWeb"/>
      </w:pPr>
      <w:r w:rsidRPr="007975E6">
        <w:rPr>
          <w:rFonts w:ascii="Arial" w:hAnsi="Arial" w:cs="Arial"/>
          <w:b/>
          <w:bCs/>
        </w:rPr>
        <w:t xml:space="preserve">If you are unable to take an examination as scheduled, it is your responsibility to contact me before the exam. There will </w:t>
      </w:r>
      <w:r w:rsidR="00CA634D" w:rsidRPr="007975E6">
        <w:rPr>
          <w:rFonts w:ascii="Arial" w:hAnsi="Arial" w:cs="Arial"/>
          <w:b/>
          <w:bCs/>
        </w:rPr>
        <w:t>be make</w:t>
      </w:r>
      <w:r w:rsidRPr="007975E6">
        <w:rPr>
          <w:rFonts w:ascii="Arial" w:hAnsi="Arial" w:cs="Arial"/>
          <w:b/>
          <w:bCs/>
        </w:rPr>
        <w:t>-up exams</w:t>
      </w:r>
      <w:r w:rsidR="00CA634D">
        <w:rPr>
          <w:rFonts w:ascii="Arial" w:hAnsi="Arial" w:cs="Arial"/>
          <w:b/>
          <w:bCs/>
        </w:rPr>
        <w:t xml:space="preserve"> for excused absences over similar material</w:t>
      </w:r>
      <w:r w:rsidRPr="007975E6">
        <w:rPr>
          <w:rFonts w:ascii="Arial" w:hAnsi="Arial" w:cs="Arial"/>
          <w:b/>
          <w:bCs/>
        </w:rPr>
        <w:t xml:space="preserve">. Unexcused absences from an exam will result in a score of zero for that test. Homework and problem sets that are turned in late will be </w:t>
      </w:r>
      <w:r w:rsidRPr="007975E6">
        <w:rPr>
          <w:rFonts w:ascii="Arial" w:hAnsi="Arial" w:cs="Arial"/>
          <w:b/>
          <w:bCs/>
        </w:rPr>
        <w:lastRenderedPageBreak/>
        <w:t>marked down a point each day they are late, and they must be turned in before those that were turned in on time are returned</w:t>
      </w:r>
      <w:r w:rsidR="00CA634D">
        <w:rPr>
          <w:rFonts w:ascii="Arial" w:hAnsi="Arial" w:cs="Arial"/>
          <w:b/>
          <w:bCs/>
        </w:rPr>
        <w:t>, unless an excused absence. If an excused absence a student will have 1 week to hand in the material</w:t>
      </w:r>
      <w:r w:rsidRPr="007975E6">
        <w:rPr>
          <w:rFonts w:ascii="Arial" w:hAnsi="Arial" w:cs="Arial"/>
          <w:b/>
          <w:bCs/>
        </w:rPr>
        <w:t>.</w:t>
      </w:r>
    </w:p>
    <w:p w14:paraId="5EB8F3F7" w14:textId="77777777" w:rsidR="007975E6" w:rsidRPr="007975E6" w:rsidRDefault="007975E6" w:rsidP="007975E6">
      <w:pPr>
        <w:pStyle w:val="NormalWeb"/>
      </w:pPr>
      <w:r w:rsidRPr="007975E6">
        <w:rPr>
          <w:rFonts w:ascii="Arial" w:hAnsi="Arial" w:cs="Arial"/>
          <w:b/>
          <w:bCs/>
        </w:rPr>
        <w:t>Quizzes</w:t>
      </w:r>
      <w:r w:rsidRPr="007975E6">
        <w:rPr>
          <w:rFonts w:ascii="Arial" w:hAnsi="Arial" w:cs="Arial"/>
          <w:b/>
          <w:bCs/>
        </w:rPr>
        <w:br/>
        <w:t xml:space="preserve">Quizzes will be assigned to each topic. The quizzes score will be used as an extra credit toward your exam score. </w:t>
      </w:r>
      <w:r w:rsidR="00CA634D">
        <w:rPr>
          <w:rFonts w:ascii="Arial" w:hAnsi="Arial" w:cs="Arial"/>
          <w:b/>
          <w:bCs/>
        </w:rPr>
        <w:t xml:space="preserve"> Four quizzes within the semester </w:t>
      </w:r>
      <w:r w:rsidR="00014D66">
        <w:rPr>
          <w:rFonts w:ascii="Arial" w:hAnsi="Arial" w:cs="Arial"/>
          <w:b/>
          <w:bCs/>
        </w:rPr>
        <w:t xml:space="preserve">might be given </w:t>
      </w:r>
      <w:r w:rsidR="00CA634D">
        <w:rPr>
          <w:rFonts w:ascii="Arial" w:hAnsi="Arial" w:cs="Arial"/>
          <w:b/>
          <w:bCs/>
        </w:rPr>
        <w:t>and each is worth 10 points.</w:t>
      </w:r>
    </w:p>
    <w:p w14:paraId="78744589" w14:textId="77777777" w:rsidR="00EC71E4" w:rsidRPr="00EC71E4" w:rsidRDefault="007975E6" w:rsidP="007975E6">
      <w:pPr>
        <w:pStyle w:val="NormalWeb"/>
        <w:rPr>
          <w:b/>
        </w:rPr>
      </w:pPr>
      <w:r w:rsidRPr="007975E6">
        <w:rPr>
          <w:rFonts w:ascii="Arial" w:hAnsi="Arial" w:cs="Arial"/>
          <w:b/>
          <w:bCs/>
        </w:rPr>
        <w:t>Attendance</w:t>
      </w:r>
      <w:r w:rsidR="00C73C33">
        <w:rPr>
          <w:rFonts w:ascii="Arial" w:hAnsi="Arial" w:cs="Arial"/>
          <w:b/>
          <w:bCs/>
        </w:rPr>
        <w:t>:</w:t>
      </w:r>
      <w:r w:rsidRPr="007975E6">
        <w:rPr>
          <w:rFonts w:ascii="Arial" w:hAnsi="Arial" w:cs="Arial"/>
          <w:b/>
          <w:bCs/>
        </w:rPr>
        <w:br/>
      </w:r>
      <w:r w:rsidR="00C73C33" w:rsidRPr="00EC71E4">
        <w:rPr>
          <w:rFonts w:ascii="Arial" w:hAnsi="Arial" w:cs="Arial"/>
          <w:b/>
          <w:bCs/>
        </w:rPr>
        <w:t>Required</w:t>
      </w:r>
      <w:r w:rsidRPr="00EC71E4">
        <w:rPr>
          <w:rFonts w:ascii="Arial" w:hAnsi="Arial" w:cs="Arial"/>
          <w:b/>
          <w:bCs/>
        </w:rPr>
        <w:t xml:space="preserve"> for all laboratory sessions. </w:t>
      </w:r>
      <w:r w:rsidR="00EC71E4" w:rsidRPr="00EC71E4">
        <w:rPr>
          <w:rFonts w:ascii="Arial" w:hAnsi="Arial" w:cs="Arial"/>
          <w:b/>
          <w:bCs/>
        </w:rPr>
        <w:t xml:space="preserve">See University rules for excused absences </w:t>
      </w:r>
      <w:r w:rsidR="00EC71E4" w:rsidRPr="00EC71E4">
        <w:rPr>
          <w:rFonts w:ascii="Arial" w:hAnsi="Arial" w:cs="Arial"/>
          <w:b/>
        </w:rPr>
        <w:t>University Senate Rule (“SR”) 5.2.4.2 (</w:t>
      </w:r>
      <w:r w:rsidR="00EC71E4" w:rsidRPr="00EC71E4">
        <w:rPr>
          <w:rFonts w:ascii="Arial" w:hAnsi="Arial" w:cs="Arial"/>
          <w:b/>
          <w:bCs/>
        </w:rPr>
        <w:t>advance notice</w:t>
      </w:r>
      <w:r w:rsidR="00EC71E4" w:rsidRPr="00EC71E4">
        <w:rPr>
          <w:rFonts w:ascii="Arial" w:hAnsi="Arial" w:cs="Arial"/>
          <w:b/>
        </w:rPr>
        <w:t xml:space="preserve"> of an absence must be provided in two circumstances; SR 5.2.4.2.D; SR 5.2.4.2.C.)</w:t>
      </w:r>
      <w:r w:rsidR="00EC71E4" w:rsidRPr="00EC71E4">
        <w:rPr>
          <w:rFonts w:ascii="Arial" w:hAnsi="Arial" w:cs="Arial"/>
          <w:b/>
          <w:bCs/>
        </w:rPr>
        <w:t xml:space="preserve">. </w:t>
      </w:r>
      <w:r w:rsidR="00EC71E4" w:rsidRPr="00EC71E4">
        <w:rPr>
          <w:rFonts w:ascii="Arial" w:hAnsi="Arial" w:cs="Arial"/>
          <w:b/>
        </w:rPr>
        <w:t>5.2.4.2.A e</w:t>
      </w:r>
      <w:r w:rsidR="00EC71E4" w:rsidRPr="00EC71E4">
        <w:rPr>
          <w:rFonts w:ascii="Arial" w:hAnsi="Arial" w:cs="Arial"/>
          <w:b/>
          <w:bCs/>
          <w:i/>
          <w:iCs/>
        </w:rPr>
        <w:t>xcused Absence for Illness</w:t>
      </w:r>
      <w:r w:rsidR="00EC71E4" w:rsidRPr="00EC71E4">
        <w:rPr>
          <w:rFonts w:ascii="Arial" w:hAnsi="Arial" w:cs="Arial"/>
          <w:b/>
          <w:bCs/>
        </w:rPr>
        <w:t>.</w:t>
      </w:r>
      <w:r w:rsidR="00EC71E4" w:rsidRPr="00EC71E4">
        <w:rPr>
          <w:rFonts w:ascii="Arial" w:hAnsi="Arial" w:cs="Arial"/>
          <w:b/>
        </w:rPr>
        <w:t> </w:t>
      </w:r>
    </w:p>
    <w:p w14:paraId="1F9C8DCF" w14:textId="77777777" w:rsidR="007975E6" w:rsidRDefault="007975E6" w:rsidP="007975E6">
      <w:pPr>
        <w:pStyle w:val="NormalWeb"/>
      </w:pPr>
      <w:r w:rsidRPr="007975E6">
        <w:rPr>
          <w:rFonts w:ascii="Arial" w:hAnsi="Arial" w:cs="Arial"/>
          <w:b/>
          <w:bCs/>
        </w:rPr>
        <w:t>Format</w:t>
      </w:r>
      <w:r>
        <w:rPr>
          <w:rFonts w:ascii="Arial" w:hAnsi="Arial" w:cs="Arial"/>
          <w:b/>
          <w:bCs/>
          <w:color w:val="330000"/>
        </w:rPr>
        <w:br/>
      </w:r>
      <w:r w:rsidRPr="00C73C33">
        <w:rPr>
          <w:rFonts w:ascii="Arial" w:hAnsi="Arial" w:cs="Arial"/>
          <w:b/>
          <w:bCs/>
        </w:rPr>
        <w:t>In this course, you will learn the fundamentals of neural processing through a variety of activities, including lectures, problem sets, independent/group study, and in-class exercises. Please note that you are responsible for all the material in the assigned chapters, including figures, summaries, and "boxes," regardless of whether it is covered in lectures. Thus, you will be responsible for covering some material from the text or readings on your own.</w:t>
      </w:r>
    </w:p>
    <w:p w14:paraId="53F90D8C" w14:textId="77777777" w:rsidR="007C78B9" w:rsidRPr="007C78B9" w:rsidRDefault="007C78B9" w:rsidP="007C78B9">
      <w:pPr>
        <w:autoSpaceDE w:val="0"/>
        <w:autoSpaceDN w:val="0"/>
        <w:adjustRightInd w:val="0"/>
        <w:rPr>
          <w:rFonts w:ascii="Arial" w:hAnsi="Arial" w:cs="Arial"/>
          <w:b/>
          <w:bCs/>
          <w:color w:val="000000"/>
          <w:sz w:val="22"/>
        </w:rPr>
      </w:pPr>
    </w:p>
    <w:p w14:paraId="14899B6A" w14:textId="77777777" w:rsidR="007C78B9" w:rsidRPr="007C78B9" w:rsidRDefault="00C73C33" w:rsidP="007C78B9">
      <w:pPr>
        <w:autoSpaceDE w:val="0"/>
        <w:autoSpaceDN w:val="0"/>
        <w:adjustRightInd w:val="0"/>
        <w:rPr>
          <w:rFonts w:ascii="Arial" w:hAnsi="Arial" w:cs="Arial"/>
          <w:b/>
          <w:bCs/>
          <w:color w:val="000000"/>
          <w:sz w:val="22"/>
        </w:rPr>
      </w:pPr>
      <w:r>
        <w:rPr>
          <w:rFonts w:ascii="Arial" w:hAnsi="Arial" w:cs="Arial"/>
          <w:b/>
          <w:bCs/>
          <w:color w:val="000000"/>
          <w:sz w:val="22"/>
        </w:rPr>
        <w:t>Canvas</w:t>
      </w:r>
      <w:r w:rsidR="007C78B9" w:rsidRPr="007C78B9">
        <w:rPr>
          <w:rFonts w:ascii="Arial" w:hAnsi="Arial" w:cs="Arial"/>
          <w:b/>
          <w:bCs/>
          <w:color w:val="000000"/>
          <w:sz w:val="22"/>
        </w:rPr>
        <w:t>/Class Communications</w:t>
      </w:r>
    </w:p>
    <w:p w14:paraId="7E1BE607"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 xml:space="preserve">Course announcements, assignments, lecture outlines and additional materials will be posted online using </w:t>
      </w:r>
      <w:r w:rsidR="00C73C33">
        <w:rPr>
          <w:rFonts w:ascii="Arial" w:hAnsi="Arial" w:cs="Arial"/>
          <w:b/>
          <w:bCs/>
          <w:color w:val="000000"/>
          <w:sz w:val="22"/>
        </w:rPr>
        <w:t>Canvas</w:t>
      </w:r>
      <w:r w:rsidRPr="007C78B9">
        <w:rPr>
          <w:rFonts w:ascii="Arial" w:hAnsi="Arial" w:cs="Arial"/>
          <w:b/>
          <w:bCs/>
          <w:color w:val="000000"/>
          <w:sz w:val="22"/>
        </w:rPr>
        <w:t>. Exams and homework dates will remain fixed. Updates to this syllabus (regarding topics and reading) will be posted; please check periodically. You will also receive important course announcements via your UK e-mail account. If you do not use your UK e-mail account, you need to activate it. It is strongly recommended that you check your e-mail regularly. I may send messages-sometimes with attachments-to the class using this medium. You should also feel free to e-mail me if you have any questions or problems. Feel free to call me as well, if you prefer a more personal communication. I am also available during the office hours. If you would like to meet with me at another time, please don't hesitate to e-mail or to call, and I can schedule a time to meet.</w:t>
      </w:r>
    </w:p>
    <w:p w14:paraId="0F54A769" w14:textId="77777777" w:rsidR="007C78B9" w:rsidRPr="007C78B9" w:rsidRDefault="007C78B9" w:rsidP="007C78B9">
      <w:pPr>
        <w:autoSpaceDE w:val="0"/>
        <w:autoSpaceDN w:val="0"/>
        <w:adjustRightInd w:val="0"/>
        <w:rPr>
          <w:rFonts w:ascii="Arial" w:hAnsi="Arial" w:cs="Arial"/>
          <w:b/>
          <w:bCs/>
          <w:color w:val="000000"/>
          <w:sz w:val="22"/>
        </w:rPr>
      </w:pPr>
    </w:p>
    <w:p w14:paraId="3DA72D34"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Honesty and Civility</w:t>
      </w:r>
    </w:p>
    <w:p w14:paraId="517DF75C"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You must abide by UK's Code of Conduct which prohibits:</w:t>
      </w:r>
    </w:p>
    <w:p w14:paraId="68876B99"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1. Academic dishonesty and impropriety, including plagiarism and academic cheating.</w:t>
      </w:r>
    </w:p>
    <w:p w14:paraId="2E37AAFE"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2. Interfering or attempting to interfere with or disrupting the conduct of classes or any other normal or regular activities of the University.</w:t>
      </w:r>
    </w:p>
    <w:p w14:paraId="28A7A705"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We take plagiarism and other forms of cheating very seriously. If you have any questions as to whether something is plagiarism, please ask me, or, if that's not possible, assume that it is and don't do it!</w:t>
      </w:r>
    </w:p>
    <w:p w14:paraId="42BF2F00" w14:textId="77777777" w:rsidR="007C78B9" w:rsidRPr="007C78B9" w:rsidRDefault="007C78B9" w:rsidP="007C78B9">
      <w:pPr>
        <w:autoSpaceDE w:val="0"/>
        <w:autoSpaceDN w:val="0"/>
        <w:adjustRightInd w:val="0"/>
        <w:rPr>
          <w:rFonts w:ascii="Arial" w:hAnsi="Arial" w:cs="Arial"/>
          <w:b/>
          <w:bCs/>
          <w:color w:val="000000"/>
          <w:sz w:val="22"/>
        </w:rPr>
      </w:pPr>
    </w:p>
    <w:p w14:paraId="3B7AF814"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Disabilities</w:t>
      </w:r>
    </w:p>
    <w:p w14:paraId="778BF260" w14:textId="77777777" w:rsidR="00CC7E88"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 xml:space="preserve">Any student who needs accommodation because of a disability should contact me privately to discuss the specific situation as soon as possible. The Office of Disability </w:t>
      </w:r>
      <w:r w:rsidRPr="007C78B9">
        <w:rPr>
          <w:rFonts w:ascii="Arial" w:hAnsi="Arial" w:cs="Arial"/>
          <w:b/>
          <w:bCs/>
          <w:color w:val="000000"/>
          <w:sz w:val="22"/>
        </w:rPr>
        <w:lastRenderedPageBreak/>
        <w:t>Resources and Services. They can coordinate reasonable accommodations for students with documented disabilities.</w:t>
      </w:r>
    </w:p>
    <w:p w14:paraId="2ADAE5F3" w14:textId="77777777" w:rsidR="002E2F70" w:rsidRDefault="002E2F70" w:rsidP="007C78B9">
      <w:pPr>
        <w:autoSpaceDE w:val="0"/>
        <w:autoSpaceDN w:val="0"/>
        <w:adjustRightInd w:val="0"/>
        <w:rPr>
          <w:rFonts w:ascii="Arial" w:hAnsi="Arial" w:cs="Arial"/>
          <w:b/>
          <w:bCs/>
          <w:color w:val="000000"/>
          <w:sz w:val="22"/>
        </w:rPr>
      </w:pPr>
    </w:p>
    <w:p w14:paraId="4EDE4848" w14:textId="4E2E65F6" w:rsidR="007C78B9" w:rsidRPr="009A1B51" w:rsidRDefault="002E2F70" w:rsidP="007C78B9">
      <w:pPr>
        <w:autoSpaceDE w:val="0"/>
        <w:autoSpaceDN w:val="0"/>
        <w:adjustRightInd w:val="0"/>
        <w:rPr>
          <w:rFonts w:ascii="Arial" w:hAnsi="Arial" w:cs="Arial"/>
          <w:b/>
          <w:bCs/>
          <w:color w:val="FF0000"/>
          <w:sz w:val="22"/>
          <w:highlight w:val="yellow"/>
        </w:rPr>
      </w:pPr>
      <w:r w:rsidRPr="009A1B51">
        <w:rPr>
          <w:rFonts w:ascii="Arial" w:hAnsi="Arial" w:cs="Arial"/>
          <w:b/>
          <w:bCs/>
          <w:color w:val="FF0000"/>
          <w:sz w:val="22"/>
          <w:highlight w:val="yellow"/>
        </w:rPr>
        <w:t>&gt;&gt;&gt;&gt;&gt;&gt;&gt;&gt;&gt;&gt;&gt;&gt;&gt;&gt;&gt;&gt;&gt;&gt;&gt;RELATED TO COVID-19 SEMESTER&gt;&gt;&gt;&gt;&gt;&gt;&gt;&gt;&gt;&gt;&gt;&gt;&gt;&gt;</w:t>
      </w:r>
    </w:p>
    <w:p w14:paraId="31514FCB" w14:textId="176EF152" w:rsidR="002E2F70" w:rsidRPr="009A1B51" w:rsidRDefault="002E2F70" w:rsidP="007C78B9">
      <w:pPr>
        <w:autoSpaceDE w:val="0"/>
        <w:autoSpaceDN w:val="0"/>
        <w:adjustRightInd w:val="0"/>
        <w:rPr>
          <w:rFonts w:ascii="Arial" w:hAnsi="Arial" w:cs="Arial"/>
          <w:b/>
          <w:bCs/>
          <w:color w:val="FF0000"/>
          <w:sz w:val="22"/>
          <w:highlight w:val="yellow"/>
        </w:rPr>
      </w:pPr>
    </w:p>
    <w:p w14:paraId="06788664" w14:textId="77777777" w:rsidR="002E2F70" w:rsidRPr="009A1B51" w:rsidRDefault="002E2F70" w:rsidP="002E2F70">
      <w:pPr>
        <w:spacing w:before="100" w:beforeAutospacing="1" w:after="240" w:line="300" w:lineRule="atLeast"/>
        <w:jc w:val="center"/>
        <w:rPr>
          <w:color w:val="FF0000"/>
          <w:szCs w:val="24"/>
          <w:highlight w:val="yellow"/>
        </w:rPr>
      </w:pPr>
      <w:r w:rsidRPr="009A1B51">
        <w:rPr>
          <w:rStyle w:val="Strong"/>
          <w:rFonts w:ascii="Calibri" w:hAnsi="Calibri" w:cs="Calibri"/>
          <w:color w:val="FF0000"/>
          <w:sz w:val="28"/>
          <w:szCs w:val="28"/>
          <w:highlight w:val="yellow"/>
        </w:rPr>
        <w:t>Fall 2020 Academic Calendar</w:t>
      </w:r>
    </w:p>
    <w:p w14:paraId="58C853EA" w14:textId="16E5C408" w:rsidR="002E2F70" w:rsidRPr="009A1B51" w:rsidRDefault="002E2F70" w:rsidP="002E2F70">
      <w:pPr>
        <w:spacing w:before="100" w:beforeAutospacing="1" w:after="240" w:line="300" w:lineRule="atLeast"/>
        <w:rPr>
          <w:color w:val="FF0000"/>
          <w:highlight w:val="yellow"/>
        </w:rPr>
      </w:pPr>
      <w:r w:rsidRPr="009A1B51">
        <w:rPr>
          <w:rStyle w:val="Strong"/>
          <w:rFonts w:ascii="Calibri" w:hAnsi="Calibri" w:cs="Calibri"/>
          <w:b w:val="0"/>
          <w:bCs w:val="0"/>
          <w:color w:val="FF0000"/>
          <w:highlight w:val="yellow"/>
        </w:rPr>
        <w:t xml:space="preserve">Several modifications to the academic calendar have been made in response to the COVID-19 situation. The current calendar is available </w:t>
      </w:r>
      <w:hyperlink r:id="rId6" w:tgtFrame="_blank" w:history="1">
        <w:r w:rsidRPr="009A1B51">
          <w:rPr>
            <w:rStyle w:val="Hyperlink"/>
            <w:color w:val="FF0000"/>
            <w:highlight w:val="yellow"/>
          </w:rPr>
          <w:t>here</w:t>
        </w:r>
      </w:hyperlink>
      <w:r w:rsidRPr="009A1B51">
        <w:rPr>
          <w:rStyle w:val="Strong"/>
          <w:rFonts w:ascii="Calibri" w:hAnsi="Calibri" w:cs="Calibri"/>
          <w:b w:val="0"/>
          <w:bCs w:val="0"/>
          <w:color w:val="FF0000"/>
          <w:highlight w:val="yellow"/>
        </w:rPr>
        <w:t>.</w:t>
      </w:r>
      <w:r w:rsidRPr="009A1B51">
        <w:rPr>
          <w:color w:val="FF0000"/>
          <w:highlight w:val="yellow"/>
        </w:rPr>
        <w:t xml:space="preserve"> </w:t>
      </w:r>
      <w:hyperlink r:id="rId7" w:history="1">
        <w:r w:rsidRPr="009A1B51">
          <w:rPr>
            <w:rStyle w:val="Hyperlink"/>
            <w:rFonts w:ascii="Calibri" w:hAnsi="Calibri" w:cs="Calibri"/>
            <w:color w:val="FF0000"/>
            <w:highlight w:val="yellow"/>
          </w:rPr>
          <w:t>https://www.uky.edu/registrar/fall-2020-semester</w:t>
        </w:r>
      </w:hyperlink>
    </w:p>
    <w:p w14:paraId="18480A95" w14:textId="77777777" w:rsidR="002E2F70" w:rsidRPr="009A1B51" w:rsidRDefault="002E2F70" w:rsidP="002E2F70">
      <w:pPr>
        <w:spacing w:before="100" w:beforeAutospacing="1" w:after="100" w:afterAutospacing="1" w:line="300" w:lineRule="atLeast"/>
        <w:rPr>
          <w:color w:val="FF0000"/>
          <w:highlight w:val="yellow"/>
        </w:rPr>
      </w:pPr>
      <w:r w:rsidRPr="009A1B51">
        <w:rPr>
          <w:rStyle w:val="Strong"/>
          <w:rFonts w:ascii="Calibri" w:hAnsi="Calibri" w:cs="Calibri"/>
          <w:b w:val="0"/>
          <w:bCs w:val="0"/>
          <w:color w:val="FF0000"/>
          <w:highlight w:val="yellow"/>
        </w:rPr>
        <w:t>The calendar features a Reading Day. The current Dead Week restrictions on certain instructional activities would continue to apply to Reading Days. An additional restriction would apply to Reading Days, namely no required class meetings or, more generally, no “required interactions.” Reading Days are not academic holidays.</w:t>
      </w:r>
    </w:p>
    <w:p w14:paraId="1ECAB00D" w14:textId="77777777" w:rsidR="002E2F70" w:rsidRPr="009A1B51" w:rsidRDefault="002E2F70" w:rsidP="002E2F70">
      <w:pPr>
        <w:spacing w:line="300" w:lineRule="atLeast"/>
        <w:rPr>
          <w:rStyle w:val="Strong"/>
          <w:rFonts w:ascii="Calibri" w:hAnsi="Calibri" w:cs="Calibri"/>
          <w:color w:val="FF0000"/>
          <w:highlight w:val="yellow"/>
        </w:rPr>
      </w:pPr>
      <w:r w:rsidRPr="009A1B51">
        <w:rPr>
          <w:rStyle w:val="Strong"/>
          <w:rFonts w:ascii="Calibri" w:hAnsi="Calibri" w:cs="Calibri"/>
          <w:color w:val="FF0000"/>
          <w:highlight w:val="yellow"/>
        </w:rPr>
        <w:pict w14:anchorId="04C5688B">
          <v:rect id="_x0000_i1025" style="width:468pt;height:.4pt" o:hrstd="t" o:hr="t" fillcolor="#a0a0a0" stroked="f"/>
        </w:pict>
      </w:r>
    </w:p>
    <w:p w14:paraId="60D0A5DB" w14:textId="77777777" w:rsidR="002E2F70" w:rsidRPr="009A1B51" w:rsidRDefault="002E2F70" w:rsidP="002E2F70">
      <w:pPr>
        <w:spacing w:before="100" w:beforeAutospacing="1" w:after="240" w:line="300" w:lineRule="atLeast"/>
        <w:jc w:val="center"/>
        <w:rPr>
          <w:color w:val="FF0000"/>
          <w:highlight w:val="yellow"/>
        </w:rPr>
      </w:pPr>
      <w:r w:rsidRPr="009A1B51">
        <w:rPr>
          <w:b/>
          <w:bCs/>
          <w:color w:val="FF0000"/>
          <w:highlight w:val="yellow"/>
        </w:rPr>
        <w:br/>
      </w:r>
      <w:r w:rsidRPr="009A1B51">
        <w:rPr>
          <w:rStyle w:val="Strong"/>
          <w:rFonts w:ascii="Calibri" w:hAnsi="Calibri" w:cs="Calibri"/>
          <w:color w:val="FF0000"/>
          <w:sz w:val="28"/>
          <w:szCs w:val="28"/>
          <w:highlight w:val="yellow"/>
        </w:rPr>
        <w:t>Excused Absences</w:t>
      </w:r>
    </w:p>
    <w:p w14:paraId="3F77B92C" w14:textId="77777777" w:rsidR="002E2F70" w:rsidRPr="009A1B51" w:rsidRDefault="002E2F70" w:rsidP="002E2F70">
      <w:pPr>
        <w:spacing w:before="100" w:beforeAutospacing="1" w:after="240" w:line="300" w:lineRule="atLeast"/>
        <w:rPr>
          <w:color w:val="FF0000"/>
          <w:highlight w:val="yellow"/>
        </w:rPr>
      </w:pPr>
      <w:r w:rsidRPr="009A1B51">
        <w:rPr>
          <w:rStyle w:val="Strong"/>
          <w:rFonts w:ascii="Calibri" w:hAnsi="Calibri" w:cs="Calibri"/>
          <w:b w:val="0"/>
          <w:bCs w:val="0"/>
          <w:color w:val="FF0000"/>
          <w:highlight w:val="yellow"/>
        </w:rPr>
        <w:t>Academic policies regarding excused absences can be found in the Senate Rules under “Excused Absences.” The Senate Council has interpreted excused absences for the Fall 2020 semester to include an excuse from required in-person interactions if the student has been directed to self-quarantine by the University (including its app), a medical professional, public health professional, or government official.</w:t>
      </w:r>
    </w:p>
    <w:p w14:paraId="6F079510" w14:textId="77777777" w:rsidR="002E2F70" w:rsidRPr="009A1B51" w:rsidRDefault="002E2F70" w:rsidP="002E2F70">
      <w:pPr>
        <w:spacing w:line="300" w:lineRule="atLeast"/>
        <w:rPr>
          <w:rStyle w:val="Strong"/>
          <w:rFonts w:ascii="Calibri" w:hAnsi="Calibri" w:cs="Calibri"/>
          <w:color w:val="FF0000"/>
          <w:highlight w:val="yellow"/>
        </w:rPr>
      </w:pPr>
      <w:r w:rsidRPr="009A1B51">
        <w:rPr>
          <w:rStyle w:val="Strong"/>
          <w:rFonts w:ascii="Calibri" w:hAnsi="Calibri" w:cs="Calibri"/>
          <w:color w:val="FF0000"/>
          <w:highlight w:val="yellow"/>
        </w:rPr>
        <w:pict w14:anchorId="24485884">
          <v:rect id="_x0000_i1026" style="width:468pt;height:.4pt" o:hrstd="t" o:hr="t" fillcolor="#a0a0a0" stroked="f"/>
        </w:pict>
      </w:r>
    </w:p>
    <w:p w14:paraId="10EE7CFA" w14:textId="77777777" w:rsidR="002E2F70" w:rsidRPr="009A1B51" w:rsidRDefault="002E2F70" w:rsidP="002E2F70">
      <w:pPr>
        <w:spacing w:before="100" w:beforeAutospacing="1" w:after="240" w:line="300" w:lineRule="atLeast"/>
        <w:jc w:val="center"/>
        <w:rPr>
          <w:color w:val="FF0000"/>
          <w:highlight w:val="yellow"/>
        </w:rPr>
      </w:pPr>
      <w:r w:rsidRPr="009A1B51">
        <w:rPr>
          <w:b/>
          <w:bCs/>
          <w:color w:val="FF0000"/>
          <w:highlight w:val="yellow"/>
        </w:rPr>
        <w:br/>
      </w:r>
      <w:r w:rsidRPr="009A1B51">
        <w:rPr>
          <w:rStyle w:val="Strong"/>
          <w:rFonts w:ascii="Calibri" w:hAnsi="Calibri" w:cs="Calibri"/>
          <w:color w:val="FF0000"/>
          <w:sz w:val="28"/>
          <w:szCs w:val="28"/>
          <w:highlight w:val="yellow"/>
        </w:rPr>
        <w:t>Recommended Syllabus Statements</w:t>
      </w:r>
    </w:p>
    <w:p w14:paraId="283D4788" w14:textId="77777777" w:rsidR="002E2F70" w:rsidRPr="009A1B51" w:rsidRDefault="002E2F70" w:rsidP="002E2F70">
      <w:pPr>
        <w:spacing w:before="100" w:beforeAutospacing="1" w:after="100" w:afterAutospacing="1"/>
        <w:rPr>
          <w:color w:val="FF0000"/>
          <w:highlight w:val="yellow"/>
        </w:rPr>
      </w:pPr>
      <w:r w:rsidRPr="009A1B51">
        <w:rPr>
          <w:rStyle w:val="Strong"/>
          <w:rFonts w:ascii="Calibri" w:hAnsi="Calibri" w:cs="Calibri"/>
          <w:color w:val="FF0000"/>
          <w:highlight w:val="yellow"/>
          <w:u w:val="single"/>
        </w:rPr>
        <w:t>Face Covering/Distancing Policy</w:t>
      </w:r>
    </w:p>
    <w:p w14:paraId="51EDF589" w14:textId="77777777" w:rsidR="002E2F70" w:rsidRPr="009A1B51" w:rsidRDefault="002E2F70" w:rsidP="002E2F70">
      <w:pPr>
        <w:spacing w:before="100" w:beforeAutospacing="1" w:after="100" w:afterAutospacing="1"/>
        <w:rPr>
          <w:color w:val="FF0000"/>
          <w:highlight w:val="yellow"/>
        </w:rPr>
      </w:pPr>
      <w:r w:rsidRPr="009A1B51">
        <w:rPr>
          <w:rStyle w:val="Strong"/>
          <w:rFonts w:ascii="Calibri" w:hAnsi="Calibri" w:cs="Calibri"/>
          <w:b w:val="0"/>
          <w:bCs w:val="0"/>
          <w:color w:val="FF0000"/>
          <w:highlight w:val="yellow"/>
        </w:rPr>
        <w:t>The Senate Council endorses the following recommended syllabus statements for faculty teaching face-to-face courses.</w:t>
      </w:r>
    </w:p>
    <w:p w14:paraId="30F16D66" w14:textId="77777777" w:rsidR="002E2F70" w:rsidRPr="009A1B51" w:rsidRDefault="002E2F70" w:rsidP="002E2F70">
      <w:pPr>
        <w:spacing w:before="100" w:beforeAutospacing="1" w:after="100" w:afterAutospacing="1"/>
        <w:rPr>
          <w:color w:val="FF0000"/>
          <w:highlight w:val="yellow"/>
        </w:rPr>
      </w:pPr>
      <w:r w:rsidRPr="009A1B51">
        <w:rPr>
          <w:rStyle w:val="Strong"/>
          <w:rFonts w:ascii="Calibri" w:hAnsi="Calibri" w:cs="Calibri"/>
          <w:b w:val="0"/>
          <w:bCs w:val="0"/>
          <w:color w:val="FF0000"/>
          <w:highlight w:val="yellow"/>
        </w:rPr>
        <w:t> </w:t>
      </w:r>
    </w:p>
    <w:p w14:paraId="38FEB9B9" w14:textId="77777777" w:rsidR="002E2F70" w:rsidRPr="009A1B51" w:rsidRDefault="002E2F70" w:rsidP="002E2F70">
      <w:pPr>
        <w:numPr>
          <w:ilvl w:val="0"/>
          <w:numId w:val="1"/>
        </w:numPr>
        <w:spacing w:before="100" w:beforeAutospacing="1" w:after="160" w:line="252" w:lineRule="auto"/>
        <w:rPr>
          <w:color w:val="FF0000"/>
          <w:highlight w:val="yellow"/>
        </w:rPr>
      </w:pPr>
      <w:r w:rsidRPr="009A1B51">
        <w:rPr>
          <w:rStyle w:val="Strong"/>
          <w:rFonts w:ascii="Calibri" w:hAnsi="Calibri" w:cs="Calibri"/>
          <w:b w:val="0"/>
          <w:bCs w:val="0"/>
          <w:color w:val="FF0000"/>
          <w:highlight w:val="yellow"/>
        </w:rPr>
        <w:t xml:space="preserve">In accordance with University guidelines, students must wear UK-approved face coverings in the classroom and academic buildings (e.g., faculty offices, laboratories, libraries, performance/design studios, and common study areas where students might </w:t>
      </w:r>
      <w:r w:rsidRPr="009A1B51">
        <w:rPr>
          <w:rStyle w:val="Strong"/>
          <w:rFonts w:ascii="Calibri" w:hAnsi="Calibri" w:cs="Calibri"/>
          <w:b w:val="0"/>
          <w:bCs w:val="0"/>
          <w:color w:val="FF0000"/>
          <w:highlight w:val="yellow"/>
        </w:rPr>
        <w:lastRenderedPageBreak/>
        <w:t>congregate). If UK-approved face coverings are not worn over the nose and mouth, students will be asked to leave the classroom.</w:t>
      </w:r>
    </w:p>
    <w:p w14:paraId="1F27B59E" w14:textId="77777777" w:rsidR="002E2F70" w:rsidRPr="009A1B51" w:rsidRDefault="002E2F70" w:rsidP="002E2F70">
      <w:pPr>
        <w:numPr>
          <w:ilvl w:val="0"/>
          <w:numId w:val="1"/>
        </w:numPr>
        <w:spacing w:before="100" w:beforeAutospacing="1" w:after="160" w:line="252" w:lineRule="auto"/>
        <w:rPr>
          <w:color w:val="FF0000"/>
          <w:highlight w:val="yellow"/>
        </w:rPr>
      </w:pPr>
      <w:r w:rsidRPr="009A1B51">
        <w:rPr>
          <w:rStyle w:val="Strong"/>
          <w:rFonts w:ascii="Calibri" w:hAnsi="Calibri" w:cs="Calibri"/>
          <w:b w:val="0"/>
          <w:bCs w:val="0"/>
          <w:color w:val="FF0000"/>
          <w:highlight w:val="yellow"/>
        </w:rPr>
        <w:t>Students should complete their daily online wellness screening before accessing university facilities and arriving to class.</w:t>
      </w:r>
    </w:p>
    <w:p w14:paraId="516F25D8" w14:textId="77777777" w:rsidR="002E2F70" w:rsidRPr="009A1B51" w:rsidRDefault="002E2F70" w:rsidP="002E2F70">
      <w:pPr>
        <w:numPr>
          <w:ilvl w:val="0"/>
          <w:numId w:val="1"/>
        </w:numPr>
        <w:spacing w:before="100" w:beforeAutospacing="1" w:after="160" w:line="252" w:lineRule="auto"/>
        <w:rPr>
          <w:color w:val="FF0000"/>
          <w:highlight w:val="yellow"/>
        </w:rPr>
      </w:pPr>
      <w:r w:rsidRPr="009A1B51">
        <w:rPr>
          <w:rStyle w:val="Strong"/>
          <w:rFonts w:ascii="Calibri" w:hAnsi="Calibri" w:cs="Calibri"/>
          <w:b w:val="0"/>
          <w:bCs w:val="0"/>
          <w:color w:val="FF0000"/>
          <w:highlight w:val="yellow"/>
        </w:rPr>
        <w:t xml:space="preserve">Students should not move chairs or barriers in classrooms and should socially distance at all times, leaving a six (6) foot </w:t>
      </w:r>
      <w:proofErr w:type="gramStart"/>
      <w:r w:rsidRPr="009A1B51">
        <w:rPr>
          <w:rStyle w:val="Strong"/>
          <w:rFonts w:ascii="Calibri" w:hAnsi="Calibri" w:cs="Calibri"/>
          <w:b w:val="0"/>
          <w:bCs w:val="0"/>
          <w:color w:val="FF0000"/>
          <w:highlight w:val="yellow"/>
        </w:rPr>
        <w:t>radius</w:t>
      </w:r>
      <w:proofErr w:type="gramEnd"/>
      <w:r w:rsidRPr="009A1B51">
        <w:rPr>
          <w:rStyle w:val="Strong"/>
          <w:rFonts w:ascii="Calibri" w:hAnsi="Calibri" w:cs="Calibri"/>
          <w:b w:val="0"/>
          <w:bCs w:val="0"/>
          <w:color w:val="FF0000"/>
          <w:highlight w:val="yellow"/>
        </w:rPr>
        <w:t xml:space="preserve"> from other people. Masks and hand sanitizer can be found {specific location in building} if needed.</w:t>
      </w:r>
    </w:p>
    <w:p w14:paraId="300BB932" w14:textId="77777777" w:rsidR="002E2F70" w:rsidRPr="009A1B51" w:rsidRDefault="002E2F70" w:rsidP="002E2F70">
      <w:pPr>
        <w:numPr>
          <w:ilvl w:val="0"/>
          <w:numId w:val="1"/>
        </w:numPr>
        <w:spacing w:before="100" w:beforeAutospacing="1" w:after="160" w:line="252" w:lineRule="auto"/>
        <w:rPr>
          <w:color w:val="FF0000"/>
          <w:highlight w:val="yellow"/>
        </w:rPr>
      </w:pPr>
      <w:r w:rsidRPr="009A1B51">
        <w:rPr>
          <w:rStyle w:val="Strong"/>
          <w:rFonts w:ascii="Calibri" w:hAnsi="Calibri" w:cs="Calibri"/>
          <w:b w:val="0"/>
          <w:bCs w:val="0"/>
          <w:color w:val="FF0000"/>
          <w:highlight w:val="yellow"/>
        </w:rPr>
        <w:t>Students should leave enough space when entering and exiting a room. Students should not crowd doorways at the beginning or end of class.</w:t>
      </w:r>
    </w:p>
    <w:p w14:paraId="4CCC71F4" w14:textId="77777777" w:rsidR="002E2F70" w:rsidRPr="009A1B51" w:rsidRDefault="002E2F70" w:rsidP="002E2F70">
      <w:pPr>
        <w:numPr>
          <w:ilvl w:val="0"/>
          <w:numId w:val="1"/>
        </w:numPr>
        <w:spacing w:before="100" w:beforeAutospacing="1" w:after="160" w:line="252" w:lineRule="auto"/>
        <w:rPr>
          <w:color w:val="FF0000"/>
          <w:highlight w:val="yellow"/>
        </w:rPr>
      </w:pPr>
      <w:r w:rsidRPr="009A1B51">
        <w:rPr>
          <w:rStyle w:val="Strong"/>
          <w:rFonts w:ascii="Calibri" w:hAnsi="Calibri" w:cs="Calibri"/>
          <w:b w:val="0"/>
          <w:bCs w:val="0"/>
          <w:color w:val="FF0000"/>
          <w:highlight w:val="yellow"/>
        </w:rPr>
        <w:t>The instructor may choose to remove a mask when pedagogically necessary at the front of the classroom and behind a clear barrier. The instructor's mask will be replaced when it is no longer necessary to have it removed, or when the class meeting is complete.</w:t>
      </w:r>
    </w:p>
    <w:p w14:paraId="5A3C7FB8" w14:textId="77777777" w:rsidR="002E2F70" w:rsidRPr="009A1B51" w:rsidRDefault="002E2F70" w:rsidP="002E2F70">
      <w:pPr>
        <w:spacing w:before="100" w:beforeAutospacing="1" w:after="100" w:afterAutospacing="1"/>
        <w:rPr>
          <w:color w:val="FF0000"/>
          <w:highlight w:val="yellow"/>
        </w:rPr>
      </w:pPr>
      <w:r w:rsidRPr="009A1B51">
        <w:rPr>
          <w:rStyle w:val="Strong"/>
          <w:rFonts w:ascii="Calibri" w:hAnsi="Calibri" w:cs="Calibri"/>
          <w:b w:val="0"/>
          <w:bCs w:val="0"/>
          <w:color w:val="FF0000"/>
          <w:highlight w:val="yellow"/>
        </w:rPr>
        <w:t> </w:t>
      </w:r>
    </w:p>
    <w:p w14:paraId="5DFCAD21" w14:textId="77777777" w:rsidR="002E2F70" w:rsidRPr="009A1B51" w:rsidRDefault="002E2F70" w:rsidP="002E2F70">
      <w:pPr>
        <w:spacing w:before="100" w:beforeAutospacing="1" w:after="100" w:afterAutospacing="1"/>
        <w:rPr>
          <w:color w:val="FF0000"/>
          <w:highlight w:val="yellow"/>
        </w:rPr>
      </w:pPr>
      <w:r w:rsidRPr="009A1B51">
        <w:rPr>
          <w:rStyle w:val="Strong"/>
          <w:rFonts w:ascii="Calibri" w:hAnsi="Calibri" w:cs="Calibri"/>
          <w:color w:val="FF0000"/>
          <w:highlight w:val="yellow"/>
          <w:u w:val="single"/>
        </w:rPr>
        <w:t>Class Recording Notification</w:t>
      </w:r>
    </w:p>
    <w:p w14:paraId="418AAB6C" w14:textId="77777777" w:rsidR="002E2F70" w:rsidRPr="009A1B51" w:rsidRDefault="002E2F70" w:rsidP="002E2F70">
      <w:pPr>
        <w:spacing w:before="100" w:beforeAutospacing="1" w:after="100" w:afterAutospacing="1"/>
        <w:rPr>
          <w:color w:val="FF0000"/>
          <w:highlight w:val="yellow"/>
        </w:rPr>
      </w:pPr>
      <w:r w:rsidRPr="009A1B51">
        <w:rPr>
          <w:rStyle w:val="Strong"/>
          <w:rFonts w:ascii="Calibri" w:hAnsi="Calibri" w:cs="Calibri"/>
          <w:b w:val="0"/>
          <w:bCs w:val="0"/>
          <w:color w:val="FF0000"/>
          <w:highlight w:val="yellow"/>
        </w:rPr>
        <w:t>The University of Kentucky Student Code of Conduct defines Invasion of Privacy as using electronic or other devices to make a photographic, audio, or video record of any person without their prior knowledge or consent when such a recording is likely to cause injury or distress.</w:t>
      </w:r>
    </w:p>
    <w:p w14:paraId="7FDF1F4E" w14:textId="77777777" w:rsidR="002E2F70" w:rsidRPr="009A1B51" w:rsidRDefault="002E2F70" w:rsidP="002E2F70">
      <w:pPr>
        <w:spacing w:before="100" w:beforeAutospacing="1" w:after="100" w:afterAutospacing="1"/>
        <w:rPr>
          <w:color w:val="FF0000"/>
          <w:highlight w:val="yellow"/>
        </w:rPr>
      </w:pPr>
      <w:r w:rsidRPr="009A1B51">
        <w:rPr>
          <w:rStyle w:val="Strong"/>
          <w:rFonts w:ascii="Calibri" w:hAnsi="Calibri" w:cs="Calibri"/>
          <w:b w:val="0"/>
          <w:bCs w:val="0"/>
          <w:color w:val="FF0000"/>
          <w:highlight w:val="yellow"/>
        </w:rPr>
        <w:t> </w:t>
      </w:r>
    </w:p>
    <w:p w14:paraId="2DC0E1B5" w14:textId="77777777" w:rsidR="002E2F70" w:rsidRPr="009A1B51" w:rsidRDefault="002E2F70" w:rsidP="002E2F70">
      <w:pPr>
        <w:spacing w:before="100" w:beforeAutospacing="1" w:after="100" w:afterAutospacing="1"/>
        <w:rPr>
          <w:color w:val="FF0000"/>
          <w:highlight w:val="yellow"/>
        </w:rPr>
      </w:pPr>
      <w:r w:rsidRPr="009A1B51">
        <w:rPr>
          <w:rStyle w:val="Strong"/>
          <w:rFonts w:ascii="Calibri" w:hAnsi="Calibri" w:cs="Calibri"/>
          <w:b w:val="0"/>
          <w:bCs w:val="0"/>
          <w:color w:val="FF0000"/>
          <w:highlight w:val="yellow"/>
        </w:rPr>
        <w:t>Meetings of this course may be recorded. All video and audio recordings of lecturers and class meetings, provided by the instructors, are for educational use by students in this class only. They are available only through the Canvas shell for this course and are not to be copied, shared, or redistributed.</w:t>
      </w:r>
    </w:p>
    <w:p w14:paraId="5B9FA5A8" w14:textId="77777777" w:rsidR="002E2F70" w:rsidRPr="009A1B51" w:rsidRDefault="002E2F70" w:rsidP="002E2F70">
      <w:pPr>
        <w:spacing w:before="100" w:beforeAutospacing="1" w:after="100" w:afterAutospacing="1"/>
        <w:rPr>
          <w:color w:val="FF0000"/>
          <w:highlight w:val="yellow"/>
        </w:rPr>
      </w:pPr>
      <w:r w:rsidRPr="009A1B51">
        <w:rPr>
          <w:rStyle w:val="Strong"/>
          <w:rFonts w:ascii="Calibri" w:hAnsi="Calibri" w:cs="Calibri"/>
          <w:b w:val="0"/>
          <w:bCs w:val="0"/>
          <w:color w:val="FF0000"/>
          <w:highlight w:val="yellow"/>
        </w:rPr>
        <w:t> </w:t>
      </w:r>
    </w:p>
    <w:p w14:paraId="16A3141F" w14:textId="77777777" w:rsidR="002E2F70" w:rsidRPr="009A1B51" w:rsidRDefault="002E2F70" w:rsidP="002E2F70">
      <w:pPr>
        <w:spacing w:before="100" w:beforeAutospacing="1" w:after="100" w:afterAutospacing="1"/>
        <w:rPr>
          <w:color w:val="FF0000"/>
          <w:highlight w:val="yellow"/>
        </w:rPr>
      </w:pPr>
      <w:r w:rsidRPr="009A1B51">
        <w:rPr>
          <w:rStyle w:val="Strong"/>
          <w:rFonts w:ascii="Calibri" w:hAnsi="Calibri" w:cs="Calibri"/>
          <w:b w:val="0"/>
          <w:bCs w:val="0"/>
          <w:color w:val="FF0000"/>
          <w:highlight w:val="yellow"/>
        </w:rPr>
        <w:t xml:space="preserve">As addressed in the Student Code of Conduct, students are expected to follow appropriate university policies and maintain the security of </w:t>
      </w:r>
      <w:proofErr w:type="spellStart"/>
      <w:r w:rsidRPr="009A1B51">
        <w:rPr>
          <w:rStyle w:val="Strong"/>
          <w:rFonts w:ascii="Calibri" w:hAnsi="Calibri" w:cs="Calibri"/>
          <w:b w:val="0"/>
          <w:bCs w:val="0"/>
          <w:color w:val="FF0000"/>
          <w:highlight w:val="yellow"/>
        </w:rPr>
        <w:t>linkblue</w:t>
      </w:r>
      <w:proofErr w:type="spellEnd"/>
      <w:r w:rsidRPr="009A1B51">
        <w:rPr>
          <w:rStyle w:val="Strong"/>
          <w:rFonts w:ascii="Calibri" w:hAnsi="Calibri" w:cs="Calibri"/>
          <w:b w:val="0"/>
          <w:bCs w:val="0"/>
          <w:color w:val="FF0000"/>
          <w:highlight w:val="yellow"/>
        </w:rPr>
        <w:t xml:space="preserve"> accounts used to access recorded class materials. Recordings may not be reproduced, shared with those not enrolled in the class, or uploaded to other online environments.</w:t>
      </w:r>
    </w:p>
    <w:p w14:paraId="0947A6EE" w14:textId="77777777" w:rsidR="002E2F70" w:rsidRPr="009A1B51" w:rsidRDefault="002E2F70" w:rsidP="002E2F70">
      <w:pPr>
        <w:spacing w:before="100" w:beforeAutospacing="1" w:after="100" w:afterAutospacing="1"/>
        <w:rPr>
          <w:color w:val="FF0000"/>
          <w:highlight w:val="yellow"/>
        </w:rPr>
      </w:pPr>
      <w:r w:rsidRPr="009A1B51">
        <w:rPr>
          <w:rStyle w:val="Strong"/>
          <w:rFonts w:ascii="Calibri" w:hAnsi="Calibri" w:cs="Calibri"/>
          <w:b w:val="0"/>
          <w:bCs w:val="0"/>
          <w:color w:val="FF0000"/>
          <w:highlight w:val="yellow"/>
        </w:rPr>
        <w:t> </w:t>
      </w:r>
    </w:p>
    <w:p w14:paraId="1CDBBEBF" w14:textId="77777777" w:rsidR="002E2F70" w:rsidRPr="009A1B51" w:rsidRDefault="002E2F70" w:rsidP="002E2F70">
      <w:pPr>
        <w:spacing w:before="100" w:beforeAutospacing="1" w:after="100" w:afterAutospacing="1"/>
        <w:rPr>
          <w:color w:val="FF0000"/>
          <w:highlight w:val="yellow"/>
        </w:rPr>
      </w:pPr>
      <w:r w:rsidRPr="009A1B51">
        <w:rPr>
          <w:rStyle w:val="Strong"/>
          <w:rFonts w:ascii="Calibri" w:hAnsi="Calibri" w:cs="Calibri"/>
          <w:b w:val="0"/>
          <w:bCs w:val="0"/>
          <w:color w:val="FF0000"/>
          <w:highlight w:val="yellow"/>
        </w:rPr>
        <w:t xml:space="preserve">If the instructor or a University of Kentucky office plans any other uses for the recordings, beyond this class, students identifiable in the recordings will be notified to request consent </w:t>
      </w:r>
      <w:r w:rsidRPr="009A1B51">
        <w:rPr>
          <w:rStyle w:val="Strong"/>
          <w:rFonts w:ascii="Calibri" w:hAnsi="Calibri" w:cs="Calibri"/>
          <w:b w:val="0"/>
          <w:bCs w:val="0"/>
          <w:color w:val="FF0000"/>
          <w:highlight w:val="yellow"/>
        </w:rPr>
        <w:lastRenderedPageBreak/>
        <w:t>prior to such use. In anticipation of such cases, students may be asked to complete an “authorization of use” form by a faculty member.</w:t>
      </w:r>
    </w:p>
    <w:p w14:paraId="35316766" w14:textId="77777777" w:rsidR="002E2F70" w:rsidRPr="009A1B51" w:rsidRDefault="002E2F70" w:rsidP="002E2F70">
      <w:pPr>
        <w:spacing w:before="100" w:beforeAutospacing="1" w:after="100" w:afterAutospacing="1"/>
        <w:rPr>
          <w:color w:val="FF0000"/>
          <w:highlight w:val="yellow"/>
        </w:rPr>
      </w:pPr>
      <w:r w:rsidRPr="009A1B51">
        <w:rPr>
          <w:rStyle w:val="Strong"/>
          <w:rFonts w:ascii="Calibri" w:hAnsi="Calibri" w:cs="Calibri"/>
          <w:b w:val="0"/>
          <w:bCs w:val="0"/>
          <w:color w:val="FF0000"/>
          <w:highlight w:val="yellow"/>
        </w:rPr>
        <w:t> </w:t>
      </w:r>
    </w:p>
    <w:p w14:paraId="43588EDE" w14:textId="77777777" w:rsidR="002E2F70" w:rsidRPr="009A1B51" w:rsidRDefault="002E2F70" w:rsidP="002E2F70">
      <w:pPr>
        <w:spacing w:before="100" w:beforeAutospacing="1" w:after="100" w:afterAutospacing="1"/>
        <w:rPr>
          <w:color w:val="FF0000"/>
          <w:highlight w:val="yellow"/>
        </w:rPr>
      </w:pPr>
      <w:r w:rsidRPr="009A1B51">
        <w:rPr>
          <w:rStyle w:val="Strong"/>
          <w:rFonts w:ascii="Calibri" w:hAnsi="Calibri" w:cs="Calibri"/>
          <w:b w:val="0"/>
          <w:bCs w:val="0"/>
          <w:color w:val="FF0000"/>
          <w:highlight w:val="yellow"/>
        </w:rPr>
        <w:t>Video and audio recordings by students are not permitted during the class unless the student has received prior permission from the instructor. Any sharing, distribution, and or uploading of these recordings outside of the parameters of the class is prohibited. Students with specific recording accommodations approved by the Disability Resource Center should present their official documentation to the instructor.</w:t>
      </w:r>
    </w:p>
    <w:p w14:paraId="376DBA2F" w14:textId="77777777" w:rsidR="002E2F70" w:rsidRPr="009A1B51" w:rsidRDefault="002E2F70" w:rsidP="002E2F70">
      <w:pPr>
        <w:spacing w:before="100" w:beforeAutospacing="1" w:after="100" w:afterAutospacing="1"/>
        <w:rPr>
          <w:color w:val="FF0000"/>
          <w:highlight w:val="yellow"/>
        </w:rPr>
      </w:pPr>
      <w:r w:rsidRPr="009A1B51">
        <w:rPr>
          <w:rStyle w:val="Strong"/>
          <w:rFonts w:ascii="Calibri" w:hAnsi="Calibri" w:cs="Calibri"/>
          <w:b w:val="0"/>
          <w:bCs w:val="0"/>
          <w:color w:val="FF0000"/>
          <w:highlight w:val="yellow"/>
        </w:rPr>
        <w:t> </w:t>
      </w:r>
    </w:p>
    <w:p w14:paraId="078C6742" w14:textId="77777777" w:rsidR="002E2F70" w:rsidRPr="009A1B51" w:rsidRDefault="002E2F70" w:rsidP="002E2F70">
      <w:pPr>
        <w:spacing w:before="100" w:beforeAutospacing="1" w:after="100" w:afterAutospacing="1"/>
        <w:rPr>
          <w:color w:val="FF0000"/>
        </w:rPr>
      </w:pPr>
      <w:r w:rsidRPr="009A1B51">
        <w:rPr>
          <w:rStyle w:val="Strong"/>
          <w:rFonts w:ascii="Calibri" w:hAnsi="Calibri" w:cs="Calibri"/>
          <w:b w:val="0"/>
          <w:bCs w:val="0"/>
          <w:color w:val="FF0000"/>
          <w:highlight w:val="yellow"/>
        </w:rPr>
        <w:t>All content for this course, including handouts, assignments, and lectures are the intellectual property of the instructors and cannot be reproduced or sold without prior permission from the instructors. A student may use the material for reasonable educational and professional purposes extending beyond this class, such as studying for a comprehensive or qualifying examination in a degree program, preparing for a professional or certification examination, or to assist in fulfilling responsibilities at a job or internship.</w:t>
      </w:r>
    </w:p>
    <w:p w14:paraId="162C90B6" w14:textId="46B85941" w:rsidR="002E2F70" w:rsidRPr="009A1B51" w:rsidRDefault="002E2F70" w:rsidP="007C78B9">
      <w:pPr>
        <w:autoSpaceDE w:val="0"/>
        <w:autoSpaceDN w:val="0"/>
        <w:adjustRightInd w:val="0"/>
        <w:rPr>
          <w:rFonts w:ascii="Arial" w:hAnsi="Arial" w:cs="Arial"/>
          <w:b/>
          <w:bCs/>
          <w:color w:val="FF0000"/>
          <w:sz w:val="22"/>
        </w:rPr>
      </w:pPr>
    </w:p>
    <w:p w14:paraId="2944E2DD" w14:textId="77777777" w:rsidR="002E2F70" w:rsidRPr="009A1B51" w:rsidRDefault="002E2F70" w:rsidP="007C78B9">
      <w:pPr>
        <w:autoSpaceDE w:val="0"/>
        <w:autoSpaceDN w:val="0"/>
        <w:adjustRightInd w:val="0"/>
        <w:rPr>
          <w:rFonts w:ascii="Arial" w:hAnsi="Arial" w:cs="Arial"/>
          <w:b/>
          <w:bCs/>
          <w:color w:val="FF0000"/>
          <w:sz w:val="22"/>
        </w:rPr>
      </w:pPr>
    </w:p>
    <w:p w14:paraId="1159F363" w14:textId="42DAC6ED" w:rsidR="002E2F70" w:rsidRPr="009A1B51" w:rsidRDefault="002E2F70" w:rsidP="007C78B9">
      <w:pPr>
        <w:autoSpaceDE w:val="0"/>
        <w:autoSpaceDN w:val="0"/>
        <w:adjustRightInd w:val="0"/>
        <w:rPr>
          <w:rFonts w:ascii="Arial" w:hAnsi="Arial" w:cs="Arial"/>
          <w:b/>
          <w:bCs/>
          <w:color w:val="FF0000"/>
          <w:sz w:val="22"/>
        </w:rPr>
      </w:pPr>
    </w:p>
    <w:p w14:paraId="5E0E4125" w14:textId="5FD4F2BB" w:rsidR="002E2F70" w:rsidRDefault="002E2F70" w:rsidP="007C78B9">
      <w:pPr>
        <w:autoSpaceDE w:val="0"/>
        <w:autoSpaceDN w:val="0"/>
        <w:adjustRightInd w:val="0"/>
        <w:rPr>
          <w:rFonts w:ascii="Arial" w:hAnsi="Arial" w:cs="Arial"/>
          <w:b/>
          <w:bCs/>
          <w:color w:val="000000"/>
          <w:sz w:val="22"/>
        </w:rPr>
      </w:pPr>
      <w:r>
        <w:rPr>
          <w:rFonts w:ascii="Arial" w:hAnsi="Arial" w:cs="Arial"/>
          <w:b/>
          <w:bCs/>
          <w:color w:val="000000"/>
          <w:sz w:val="22"/>
        </w:rPr>
        <w:t>&gt;&gt;&gt;&gt;&gt;&gt;&gt;&gt;&gt;&gt;&gt;&gt;&gt;&gt;&gt;&gt;&gt;&gt;&gt;&gt;&gt;&gt;&gt;&gt;&gt;&gt;&gt;&gt;&gt;&gt;&gt;&gt;&gt;&gt;&gt;&gt;&gt;&gt;&gt;&gt;&gt;&gt;&gt;&gt;&gt;&gt;&gt;&gt;&gt;&gt;&gt;&gt;&gt;&gt;&gt;&gt;&gt;&gt;&gt;&gt;&gt;</w:t>
      </w:r>
    </w:p>
    <w:p w14:paraId="4087D24A" w14:textId="77777777" w:rsidR="007C78B9" w:rsidRPr="00372F94" w:rsidRDefault="007C78B9" w:rsidP="007C78B9">
      <w:pPr>
        <w:autoSpaceDE w:val="0"/>
        <w:autoSpaceDN w:val="0"/>
        <w:adjustRightInd w:val="0"/>
        <w:rPr>
          <w:rFonts w:ascii="Arial" w:hAnsi="Arial" w:cs="Arial"/>
          <w:b/>
          <w:bCs/>
          <w:color w:val="000000"/>
          <w:sz w:val="22"/>
        </w:rPr>
      </w:pPr>
    </w:p>
    <w:p w14:paraId="359B3C72" w14:textId="77777777" w:rsidR="00D4658E" w:rsidRPr="00372F94" w:rsidRDefault="00D4658E" w:rsidP="00D4658E">
      <w:pPr>
        <w:autoSpaceDE w:val="0"/>
        <w:autoSpaceDN w:val="0"/>
        <w:adjustRightInd w:val="0"/>
        <w:rPr>
          <w:rFonts w:ascii="Arial" w:hAnsi="Arial" w:cs="Arial"/>
          <w:b/>
          <w:bCs/>
          <w:color w:val="000000"/>
          <w:sz w:val="22"/>
        </w:rPr>
      </w:pPr>
      <w:r w:rsidRPr="00372F94">
        <w:rPr>
          <w:rFonts w:ascii="Arial" w:hAnsi="Arial" w:cs="Arial"/>
          <w:b/>
          <w:bCs/>
          <w:color w:val="000000"/>
          <w:sz w:val="22"/>
        </w:rPr>
        <w:t>TOPICS AND READINGS—TENTATIVE SCHEDULE</w:t>
      </w:r>
    </w:p>
    <w:p w14:paraId="1F6AB9E8" w14:textId="77777777" w:rsidR="007C78B9" w:rsidRDefault="00D4658E" w:rsidP="00D4658E">
      <w:pPr>
        <w:autoSpaceDE w:val="0"/>
        <w:autoSpaceDN w:val="0"/>
        <w:adjustRightInd w:val="0"/>
        <w:rPr>
          <w:rFonts w:ascii="Arial" w:hAnsi="Arial" w:cs="Arial"/>
          <w:color w:val="000000"/>
          <w:sz w:val="22"/>
        </w:rPr>
      </w:pPr>
      <w:r w:rsidRPr="00372F94">
        <w:rPr>
          <w:rFonts w:ascii="Arial" w:hAnsi="Arial" w:cs="Arial"/>
          <w:color w:val="000000"/>
          <w:sz w:val="22"/>
        </w:rPr>
        <w:t>Please note that this is a tentative schedule and may be modified depending on how the course is progressing. All changes will be announced in advance,</w:t>
      </w:r>
      <w:r w:rsidR="00CC7E88" w:rsidRPr="00372F94">
        <w:rPr>
          <w:rFonts w:ascii="Arial" w:hAnsi="Arial" w:cs="Arial"/>
          <w:color w:val="000000"/>
          <w:sz w:val="22"/>
        </w:rPr>
        <w:t xml:space="preserve"> </w:t>
      </w:r>
      <w:r w:rsidRPr="00372F94">
        <w:rPr>
          <w:rFonts w:ascii="Arial" w:hAnsi="Arial" w:cs="Arial"/>
          <w:color w:val="000000"/>
          <w:sz w:val="22"/>
        </w:rPr>
        <w:t>and students will be well aware of them—particularly regarding what is going to be included on exams.</w:t>
      </w:r>
    </w:p>
    <w:p w14:paraId="5C6AC09D" w14:textId="77777777" w:rsidR="007C78B9" w:rsidRPr="007C78B9" w:rsidRDefault="007C78B9" w:rsidP="007C78B9">
      <w:pPr>
        <w:autoSpaceDE w:val="0"/>
        <w:autoSpaceDN w:val="0"/>
        <w:adjustRightInd w:val="0"/>
        <w:rPr>
          <w:rFonts w:ascii="Arial" w:hAnsi="Arial" w:cs="Arial"/>
          <w:bCs/>
          <w:color w:val="000000"/>
          <w:sz w:val="20"/>
          <w:szCs w:val="20"/>
        </w:rPr>
      </w:pPr>
    </w:p>
    <w:p w14:paraId="066C1DE2" w14:textId="3A81BD9C" w:rsidR="007975E6" w:rsidRPr="00FF7A85" w:rsidRDefault="007975E6" w:rsidP="007975E6">
      <w:pPr>
        <w:pStyle w:val="NormalWeb"/>
        <w:rPr>
          <w:rFonts w:ascii="Arial" w:hAnsi="Arial" w:cs="Arial"/>
          <w:b/>
          <w:i/>
        </w:rPr>
      </w:pPr>
      <w:r w:rsidRPr="007975E6">
        <w:rPr>
          <w:rFonts w:ascii="Arial" w:hAnsi="Arial" w:cs="Arial"/>
          <w:bCs/>
        </w:rPr>
        <w:t>Week, Topics, Student-driven In-class Activities</w:t>
      </w:r>
      <w:r w:rsidR="00FF7A85">
        <w:rPr>
          <w:rFonts w:ascii="Arial" w:hAnsi="Arial" w:cs="Arial"/>
          <w:bCs/>
        </w:rPr>
        <w:t xml:space="preserve">. </w:t>
      </w:r>
      <w:r w:rsidRPr="007975E6">
        <w:rPr>
          <w:rFonts w:ascii="Arial" w:hAnsi="Arial" w:cs="Arial"/>
          <w:bCs/>
        </w:rPr>
        <w:t xml:space="preserve"> </w:t>
      </w:r>
      <w:r w:rsidR="00FF7A85" w:rsidRPr="00FF7A85">
        <w:rPr>
          <w:rFonts w:ascii="Arial" w:hAnsi="Arial" w:cs="Arial"/>
          <w:b/>
          <w:bCs/>
          <w:i/>
        </w:rPr>
        <w:t>The schedule will change depend on the availability of animals</w:t>
      </w:r>
      <w:r w:rsidR="002E2F70">
        <w:rPr>
          <w:rFonts w:ascii="Arial" w:hAnsi="Arial" w:cs="Arial"/>
          <w:b/>
          <w:bCs/>
          <w:i/>
        </w:rPr>
        <w:t xml:space="preserve"> and the COVID-19 changes.</w:t>
      </w:r>
    </w:p>
    <w:p w14:paraId="7CC30837" w14:textId="77777777" w:rsidR="007975E6" w:rsidRPr="007975E6" w:rsidRDefault="00CA634D" w:rsidP="007975E6">
      <w:pPr>
        <w:pStyle w:val="NormalWeb"/>
        <w:rPr>
          <w:rFonts w:ascii="Arial" w:hAnsi="Arial" w:cs="Arial"/>
        </w:rPr>
      </w:pPr>
      <w:r>
        <w:rPr>
          <w:rFonts w:ascii="Arial" w:hAnsi="Arial" w:cs="Arial"/>
          <w:bCs/>
        </w:rPr>
        <w:t xml:space="preserve">Week </w:t>
      </w:r>
      <w:r w:rsidR="007975E6" w:rsidRPr="007975E6">
        <w:rPr>
          <w:rFonts w:ascii="Arial" w:hAnsi="Arial" w:cs="Arial"/>
          <w:bCs/>
        </w:rPr>
        <w:t>1. - Learn about equipment (extracellular &amp; intracellular amps, microscopes, electrode puller). Solutions and laboratory tools. Animal care. Lab notebooks &amp; reports.</w:t>
      </w:r>
    </w:p>
    <w:p w14:paraId="611F311F" w14:textId="77777777" w:rsidR="007975E6" w:rsidRPr="007975E6" w:rsidRDefault="00CA634D" w:rsidP="007975E6">
      <w:pPr>
        <w:pStyle w:val="NormalWeb"/>
        <w:rPr>
          <w:rFonts w:ascii="Arial" w:hAnsi="Arial" w:cs="Arial"/>
        </w:rPr>
      </w:pPr>
      <w:r>
        <w:rPr>
          <w:rFonts w:ascii="Arial" w:hAnsi="Arial" w:cs="Arial"/>
          <w:bCs/>
        </w:rPr>
        <w:t xml:space="preserve">Week </w:t>
      </w:r>
      <w:r w:rsidR="000337C4">
        <w:rPr>
          <w:rFonts w:ascii="Arial" w:hAnsi="Arial" w:cs="Arial"/>
          <w:bCs/>
        </w:rPr>
        <w:t xml:space="preserve">1 &amp; </w:t>
      </w:r>
      <w:r w:rsidR="007975E6" w:rsidRPr="007975E6">
        <w:rPr>
          <w:rFonts w:ascii="Arial" w:hAnsi="Arial" w:cs="Arial"/>
          <w:bCs/>
        </w:rPr>
        <w:t xml:space="preserve">2. - We will start on the bread board to learn about OHM's law and electrical conduction .................................(see this lab Page- </w:t>
      </w:r>
      <w:hyperlink r:id="rId8" w:history="1">
        <w:r w:rsidR="007975E6" w:rsidRPr="007975E6">
          <w:rPr>
            <w:rStyle w:val="Hyperlink"/>
            <w:rFonts w:ascii="Arial" w:hAnsi="Arial" w:cs="Arial"/>
            <w:bCs/>
            <w:color w:val="auto"/>
          </w:rPr>
          <w:t>Neuron model</w:t>
        </w:r>
      </w:hyperlink>
      <w:r w:rsidR="007975E6" w:rsidRPr="007975E6">
        <w:rPr>
          <w:rFonts w:ascii="Arial" w:hAnsi="Arial" w:cs="Arial"/>
          <w:bCs/>
        </w:rPr>
        <w:t>)</w:t>
      </w:r>
    </w:p>
    <w:p w14:paraId="04AC57F1" w14:textId="77777777" w:rsidR="007975E6" w:rsidRPr="007975E6" w:rsidRDefault="00CA634D" w:rsidP="007975E6">
      <w:pPr>
        <w:pStyle w:val="NormalWeb"/>
        <w:rPr>
          <w:rFonts w:ascii="Arial" w:hAnsi="Arial" w:cs="Arial"/>
        </w:rPr>
      </w:pPr>
      <w:r>
        <w:rPr>
          <w:rFonts w:ascii="Arial" w:hAnsi="Arial" w:cs="Arial"/>
          <w:bCs/>
        </w:rPr>
        <w:t xml:space="preserve">Week </w:t>
      </w:r>
      <w:r w:rsidR="000337C4">
        <w:rPr>
          <w:rFonts w:ascii="Arial" w:hAnsi="Arial" w:cs="Arial"/>
          <w:bCs/>
        </w:rPr>
        <w:t xml:space="preserve">2 &amp; </w:t>
      </w:r>
      <w:r w:rsidR="007975E6" w:rsidRPr="007975E6">
        <w:rPr>
          <w:rFonts w:ascii="Arial" w:hAnsi="Arial" w:cs="Arial"/>
          <w:bCs/>
        </w:rPr>
        <w:t xml:space="preserve">3. - Earthworm preparation to learn about conduction velocity and refractory periods ................................(see this lab Page- </w:t>
      </w:r>
      <w:hyperlink r:id="rId9" w:history="1">
        <w:r w:rsidR="007975E6" w:rsidRPr="007975E6">
          <w:rPr>
            <w:rStyle w:val="Hyperlink"/>
            <w:rFonts w:ascii="Arial" w:hAnsi="Arial" w:cs="Arial"/>
            <w:bCs/>
            <w:color w:val="auto"/>
          </w:rPr>
          <w:t>Earth worm experiments</w:t>
        </w:r>
      </w:hyperlink>
      <w:r w:rsidR="007975E6" w:rsidRPr="007975E6">
        <w:rPr>
          <w:rFonts w:ascii="Arial" w:hAnsi="Arial" w:cs="Arial"/>
          <w:bCs/>
        </w:rPr>
        <w:t>)</w:t>
      </w:r>
    </w:p>
    <w:p w14:paraId="62B67EAF" w14:textId="77777777" w:rsidR="007975E6" w:rsidRPr="007975E6" w:rsidRDefault="00CA634D" w:rsidP="007975E6">
      <w:pPr>
        <w:pStyle w:val="NormalWeb"/>
        <w:rPr>
          <w:rFonts w:ascii="Arial" w:hAnsi="Arial" w:cs="Arial"/>
        </w:rPr>
      </w:pPr>
      <w:r>
        <w:rPr>
          <w:rFonts w:ascii="Arial" w:hAnsi="Arial" w:cs="Arial"/>
          <w:bCs/>
        </w:rPr>
        <w:t xml:space="preserve">Weeks </w:t>
      </w:r>
      <w:r w:rsidR="000337C4">
        <w:rPr>
          <w:rFonts w:ascii="Arial" w:hAnsi="Arial" w:cs="Arial"/>
          <w:bCs/>
        </w:rPr>
        <w:t xml:space="preserve">(maybe week 2) </w:t>
      </w:r>
      <w:r>
        <w:rPr>
          <w:rFonts w:ascii="Arial" w:hAnsi="Arial" w:cs="Arial"/>
          <w:bCs/>
        </w:rPr>
        <w:t xml:space="preserve">3 &amp; </w:t>
      </w:r>
      <w:r w:rsidR="007975E6" w:rsidRPr="007975E6">
        <w:rPr>
          <w:rFonts w:ascii="Arial" w:hAnsi="Arial" w:cs="Arial"/>
          <w:bCs/>
        </w:rPr>
        <w:t xml:space="preserve">4. - Measure membrane potentials in crayfish abdomen muscles and plot Rp vs [Na]o graphs and Rp vs [K]o graphs. (see this lab PAGE- </w:t>
      </w:r>
      <w:hyperlink r:id="rId10" w:history="1">
        <w:r w:rsidR="007975E6" w:rsidRPr="007975E6">
          <w:rPr>
            <w:rStyle w:val="Hyperlink"/>
            <w:rFonts w:ascii="Arial" w:hAnsi="Arial" w:cs="Arial"/>
            <w:bCs/>
            <w:color w:val="auto"/>
          </w:rPr>
          <w:t>RP, K, Na</w:t>
        </w:r>
      </w:hyperlink>
      <w:r w:rsidR="007975E6" w:rsidRPr="007975E6">
        <w:rPr>
          <w:rFonts w:ascii="Arial" w:hAnsi="Arial" w:cs="Arial"/>
          <w:bCs/>
        </w:rPr>
        <w:t>)</w:t>
      </w:r>
    </w:p>
    <w:p w14:paraId="0E26DA04" w14:textId="77777777" w:rsidR="007975E6" w:rsidRPr="007975E6" w:rsidRDefault="00CA634D" w:rsidP="007975E6">
      <w:pPr>
        <w:pStyle w:val="NormalWeb"/>
        <w:rPr>
          <w:rFonts w:ascii="Arial" w:hAnsi="Arial" w:cs="Arial"/>
        </w:rPr>
      </w:pPr>
      <w:r>
        <w:rPr>
          <w:rFonts w:ascii="Arial" w:hAnsi="Arial" w:cs="Arial"/>
          <w:bCs/>
        </w:rPr>
        <w:lastRenderedPageBreak/>
        <w:t>Weeks 3 &amp;</w:t>
      </w:r>
      <w:proofErr w:type="gramStart"/>
      <w:r>
        <w:rPr>
          <w:rFonts w:ascii="Arial" w:hAnsi="Arial" w:cs="Arial"/>
          <w:bCs/>
        </w:rPr>
        <w:t xml:space="preserve">4 </w:t>
      </w:r>
      <w:r w:rsidR="007975E6" w:rsidRPr="007975E6">
        <w:rPr>
          <w:rFonts w:ascii="Arial" w:hAnsi="Arial" w:cs="Arial"/>
          <w:bCs/>
        </w:rPr>
        <w:t>.</w:t>
      </w:r>
      <w:proofErr w:type="gramEnd"/>
      <w:r w:rsidR="007975E6" w:rsidRPr="007975E6">
        <w:rPr>
          <w:rFonts w:ascii="Arial" w:hAnsi="Arial" w:cs="Arial"/>
          <w:bCs/>
        </w:rPr>
        <w:t xml:space="preserve"> - Measure facilitation and depression in tonic and phasic neuromuscular junctions in crayfish abdomen muscles. We will learn how to stimulate motor nerves and record EPSPs/IPSPs. (see this lab PAGE- </w:t>
      </w:r>
      <w:hyperlink r:id="rId11" w:history="1">
        <w:r w:rsidR="007975E6" w:rsidRPr="007975E6">
          <w:rPr>
            <w:rStyle w:val="Hyperlink"/>
            <w:rFonts w:ascii="Arial" w:hAnsi="Arial" w:cs="Arial"/>
            <w:bCs/>
            <w:color w:val="auto"/>
          </w:rPr>
          <w:t>EPSPs</w:t>
        </w:r>
      </w:hyperlink>
      <w:r w:rsidR="007975E6" w:rsidRPr="007975E6">
        <w:rPr>
          <w:rFonts w:ascii="Arial" w:hAnsi="Arial" w:cs="Arial"/>
          <w:bCs/>
        </w:rPr>
        <w:t>)</w:t>
      </w:r>
    </w:p>
    <w:p w14:paraId="03868826" w14:textId="77777777" w:rsidR="007975E6" w:rsidRPr="007975E6" w:rsidRDefault="00CA634D" w:rsidP="007975E6">
      <w:pPr>
        <w:pStyle w:val="NormalWeb"/>
        <w:rPr>
          <w:rFonts w:ascii="Arial" w:hAnsi="Arial" w:cs="Arial"/>
        </w:rPr>
      </w:pPr>
      <w:r>
        <w:rPr>
          <w:rFonts w:ascii="Arial" w:hAnsi="Arial" w:cs="Arial"/>
          <w:bCs/>
        </w:rPr>
        <w:t>Week 5</w:t>
      </w:r>
      <w:r w:rsidR="007975E6" w:rsidRPr="007975E6">
        <w:rPr>
          <w:rFonts w:ascii="Arial" w:hAnsi="Arial" w:cs="Arial"/>
          <w:bCs/>
        </w:rPr>
        <w:t xml:space="preserve">. - Learn to record from proprioceptors (extracellular) in the crab leg and relate to joint positions. Research paper discussion. (see this lab PAGE- </w:t>
      </w:r>
      <w:hyperlink r:id="rId12" w:history="1">
        <w:r w:rsidR="007975E6" w:rsidRPr="007975E6">
          <w:rPr>
            <w:rStyle w:val="Hyperlink"/>
            <w:rFonts w:ascii="Arial" w:hAnsi="Arial" w:cs="Arial"/>
            <w:bCs/>
            <w:color w:val="auto"/>
          </w:rPr>
          <w:t>Joint receptors in a crab</w:t>
        </w:r>
      </w:hyperlink>
      <w:r w:rsidR="007975E6" w:rsidRPr="007975E6">
        <w:rPr>
          <w:rFonts w:ascii="Arial" w:hAnsi="Arial" w:cs="Arial"/>
          <w:bCs/>
        </w:rPr>
        <w:t xml:space="preserve">) </w:t>
      </w:r>
    </w:p>
    <w:p w14:paraId="5B21D239" w14:textId="77777777" w:rsidR="007975E6" w:rsidRPr="007975E6" w:rsidRDefault="00CA634D" w:rsidP="007975E6">
      <w:pPr>
        <w:pStyle w:val="NormalWeb"/>
        <w:rPr>
          <w:rFonts w:ascii="Arial" w:hAnsi="Arial" w:cs="Arial"/>
        </w:rPr>
      </w:pPr>
      <w:r>
        <w:rPr>
          <w:rFonts w:ascii="Arial" w:hAnsi="Arial" w:cs="Arial"/>
          <w:bCs/>
        </w:rPr>
        <w:t>Week 6</w:t>
      </w:r>
      <w:r w:rsidR="007975E6" w:rsidRPr="007975E6">
        <w:rPr>
          <w:rFonts w:ascii="Arial" w:hAnsi="Arial" w:cs="Arial"/>
          <w:bCs/>
        </w:rPr>
        <w:t xml:space="preserve">. - Learn how to forward fill neurons from the crab leg proprioceptors (CoCl2, 4-Di-2 ASP) as well as stain with methylene blue. (see this lab PAGE- </w:t>
      </w:r>
      <w:hyperlink r:id="rId13" w:history="1">
        <w:r w:rsidR="007975E6" w:rsidRPr="007975E6">
          <w:rPr>
            <w:rStyle w:val="Hyperlink"/>
            <w:rFonts w:ascii="Arial" w:hAnsi="Arial" w:cs="Arial"/>
            <w:bCs/>
            <w:color w:val="auto"/>
          </w:rPr>
          <w:t>Staining of Joint receptors in a crab</w:t>
        </w:r>
      </w:hyperlink>
      <w:r w:rsidR="007975E6" w:rsidRPr="007975E6">
        <w:rPr>
          <w:rFonts w:ascii="Arial" w:hAnsi="Arial" w:cs="Arial"/>
          <w:bCs/>
        </w:rPr>
        <w:t xml:space="preserve">) </w:t>
      </w:r>
    </w:p>
    <w:p w14:paraId="3B8ACC4B" w14:textId="77777777" w:rsidR="007975E6" w:rsidRPr="007975E6" w:rsidRDefault="00CA634D" w:rsidP="007975E6">
      <w:pPr>
        <w:pStyle w:val="NormalWeb"/>
        <w:rPr>
          <w:rFonts w:ascii="Arial" w:hAnsi="Arial" w:cs="Arial"/>
        </w:rPr>
      </w:pPr>
      <w:r>
        <w:rPr>
          <w:rFonts w:ascii="Arial" w:hAnsi="Arial" w:cs="Arial"/>
          <w:bCs/>
        </w:rPr>
        <w:t>Week 7</w:t>
      </w:r>
      <w:r w:rsidR="007975E6" w:rsidRPr="007975E6">
        <w:rPr>
          <w:rFonts w:ascii="Arial" w:hAnsi="Arial" w:cs="Arial"/>
          <w:bCs/>
        </w:rPr>
        <w:t xml:space="preserve">. - Review - EXAM 1 - Learn to record from tension receptors in the crab leg related to muscle length and contraction. (see this lab PAGE- </w:t>
      </w:r>
      <w:hyperlink r:id="rId14" w:history="1">
        <w:r w:rsidR="007975E6" w:rsidRPr="007975E6">
          <w:rPr>
            <w:rStyle w:val="Hyperlink"/>
            <w:rFonts w:ascii="Arial" w:hAnsi="Arial" w:cs="Arial"/>
            <w:bCs/>
            <w:color w:val="auto"/>
          </w:rPr>
          <w:t>tension nerve recordings</w:t>
        </w:r>
      </w:hyperlink>
      <w:r w:rsidR="007975E6" w:rsidRPr="007975E6">
        <w:rPr>
          <w:rFonts w:ascii="Arial" w:hAnsi="Arial" w:cs="Arial"/>
          <w:bCs/>
        </w:rPr>
        <w:t>)</w:t>
      </w:r>
    </w:p>
    <w:p w14:paraId="56CC2F30" w14:textId="77777777" w:rsidR="007975E6" w:rsidRPr="007975E6" w:rsidRDefault="00CA634D" w:rsidP="007975E6">
      <w:pPr>
        <w:pStyle w:val="NormalWeb"/>
        <w:rPr>
          <w:rFonts w:ascii="Arial" w:hAnsi="Arial" w:cs="Arial"/>
        </w:rPr>
      </w:pPr>
      <w:r>
        <w:rPr>
          <w:rFonts w:ascii="Arial" w:hAnsi="Arial" w:cs="Arial"/>
          <w:bCs/>
        </w:rPr>
        <w:t>Week 7</w:t>
      </w:r>
      <w:r w:rsidR="007975E6" w:rsidRPr="007975E6">
        <w:rPr>
          <w:rFonts w:ascii="Arial" w:hAnsi="Arial" w:cs="Arial"/>
          <w:bCs/>
        </w:rPr>
        <w:t xml:space="preserve">. - EEG Human lab (go to </w:t>
      </w:r>
      <w:hyperlink r:id="rId15" w:history="1">
        <w:r w:rsidR="007975E6" w:rsidRPr="007975E6">
          <w:rPr>
            <w:rStyle w:val="Hyperlink"/>
            <w:rFonts w:ascii="Arial" w:hAnsi="Arial" w:cs="Arial"/>
            <w:bCs/>
            <w:color w:val="auto"/>
          </w:rPr>
          <w:t>lab EEG lab page</w:t>
        </w:r>
      </w:hyperlink>
      <w:r w:rsidR="007975E6" w:rsidRPr="007975E6">
        <w:rPr>
          <w:rFonts w:ascii="Arial" w:hAnsi="Arial" w:cs="Arial"/>
          <w:bCs/>
        </w:rPr>
        <w:t>)</w:t>
      </w:r>
    </w:p>
    <w:p w14:paraId="723B2B63" w14:textId="77777777" w:rsidR="007975E6" w:rsidRPr="007975E6" w:rsidRDefault="00CA634D" w:rsidP="007975E6">
      <w:pPr>
        <w:pStyle w:val="NormalWeb"/>
        <w:rPr>
          <w:rFonts w:ascii="Arial" w:hAnsi="Arial" w:cs="Arial"/>
        </w:rPr>
      </w:pPr>
      <w:r>
        <w:rPr>
          <w:rFonts w:ascii="Arial" w:hAnsi="Arial" w:cs="Arial"/>
          <w:bCs/>
        </w:rPr>
        <w:t>Week 8</w:t>
      </w:r>
      <w:r w:rsidR="007975E6" w:rsidRPr="007975E6">
        <w:rPr>
          <w:rFonts w:ascii="Arial" w:hAnsi="Arial" w:cs="Arial"/>
          <w:bCs/>
        </w:rPr>
        <w:t xml:space="preserve">. - Introduction to the leech nervous system and practice dissection. Staining of leech ganglia. </w:t>
      </w:r>
    </w:p>
    <w:p w14:paraId="62FC64D5" w14:textId="77777777" w:rsidR="007975E6" w:rsidRPr="007975E6" w:rsidRDefault="00CA634D" w:rsidP="007975E6">
      <w:pPr>
        <w:pStyle w:val="NormalWeb"/>
        <w:rPr>
          <w:rFonts w:ascii="Arial" w:hAnsi="Arial" w:cs="Arial"/>
        </w:rPr>
      </w:pPr>
      <w:r>
        <w:rPr>
          <w:rFonts w:ascii="Arial" w:hAnsi="Arial" w:cs="Arial"/>
          <w:bCs/>
        </w:rPr>
        <w:t>Week 8</w:t>
      </w:r>
      <w:r w:rsidR="007975E6" w:rsidRPr="007975E6">
        <w:rPr>
          <w:rFonts w:ascii="Arial" w:hAnsi="Arial" w:cs="Arial"/>
          <w:bCs/>
        </w:rPr>
        <w:t xml:space="preserve">. - Learn how to dissect the leech ventral nerve cord and obtain intracellular recordings from identified neurons. Current injections and threshold measures. Potentially two intracellular electrodes and record in situ synaptic connections. Investigate the ionic currents making up the action potentials. (see this lab PAGE- </w:t>
      </w:r>
      <w:hyperlink r:id="rId16" w:history="1">
        <w:r w:rsidR="007975E6" w:rsidRPr="007975E6">
          <w:rPr>
            <w:rStyle w:val="Hyperlink"/>
            <w:rFonts w:ascii="Arial" w:hAnsi="Arial" w:cs="Arial"/>
            <w:bCs/>
            <w:color w:val="auto"/>
          </w:rPr>
          <w:t>Leech ganglion lab</w:t>
        </w:r>
      </w:hyperlink>
      <w:r w:rsidR="007975E6" w:rsidRPr="007975E6">
        <w:rPr>
          <w:rFonts w:ascii="Arial" w:hAnsi="Arial" w:cs="Arial"/>
          <w:bCs/>
        </w:rPr>
        <w:t xml:space="preserve">) </w:t>
      </w:r>
    </w:p>
    <w:p w14:paraId="07B52091" w14:textId="77777777" w:rsidR="007975E6" w:rsidRPr="007975E6" w:rsidRDefault="00CA634D" w:rsidP="007975E6">
      <w:pPr>
        <w:pStyle w:val="NormalWeb"/>
        <w:rPr>
          <w:rFonts w:ascii="Arial" w:hAnsi="Arial" w:cs="Arial"/>
        </w:rPr>
      </w:pPr>
      <w:r>
        <w:rPr>
          <w:rFonts w:ascii="Arial" w:hAnsi="Arial" w:cs="Arial"/>
          <w:bCs/>
        </w:rPr>
        <w:t>Week 8 &amp; 9</w:t>
      </w:r>
      <w:r w:rsidR="007975E6" w:rsidRPr="007975E6">
        <w:rPr>
          <w:rFonts w:ascii="Arial" w:hAnsi="Arial" w:cs="Arial"/>
          <w:bCs/>
        </w:rPr>
        <w:t xml:space="preserve">. -Mapping skin receptive fields on the leech while recording from neurons. Dye fills. (see this lab PAGE- </w:t>
      </w:r>
      <w:hyperlink r:id="rId17" w:history="1">
        <w:r w:rsidR="007975E6" w:rsidRPr="007975E6">
          <w:rPr>
            <w:rStyle w:val="Hyperlink"/>
            <w:rFonts w:ascii="Arial" w:hAnsi="Arial" w:cs="Arial"/>
            <w:bCs/>
            <w:color w:val="auto"/>
          </w:rPr>
          <w:t>Leech Skin lab</w:t>
        </w:r>
      </w:hyperlink>
      <w:r w:rsidR="007975E6" w:rsidRPr="007975E6">
        <w:rPr>
          <w:rFonts w:ascii="Arial" w:hAnsi="Arial" w:cs="Arial"/>
          <w:bCs/>
        </w:rPr>
        <w:t xml:space="preserve">) </w:t>
      </w:r>
    </w:p>
    <w:p w14:paraId="4AAEFE57" w14:textId="77777777" w:rsidR="007975E6" w:rsidRPr="007975E6" w:rsidRDefault="007975E6" w:rsidP="007975E6">
      <w:pPr>
        <w:pStyle w:val="NormalWeb"/>
        <w:rPr>
          <w:rFonts w:ascii="Arial" w:hAnsi="Arial" w:cs="Arial"/>
        </w:rPr>
      </w:pPr>
      <w:r w:rsidRPr="007975E6">
        <w:rPr>
          <w:rFonts w:ascii="Arial" w:hAnsi="Arial" w:cs="Arial"/>
          <w:bCs/>
        </w:rPr>
        <w:t>- Spring break</w:t>
      </w:r>
    </w:p>
    <w:p w14:paraId="36603B21" w14:textId="77777777" w:rsidR="007975E6" w:rsidRPr="007975E6" w:rsidRDefault="00CA634D" w:rsidP="007975E6">
      <w:pPr>
        <w:pStyle w:val="NormalWeb"/>
        <w:rPr>
          <w:rFonts w:ascii="Arial" w:hAnsi="Arial" w:cs="Arial"/>
        </w:rPr>
      </w:pPr>
      <w:r>
        <w:rPr>
          <w:rFonts w:ascii="Arial" w:hAnsi="Arial" w:cs="Arial"/>
          <w:bCs/>
        </w:rPr>
        <w:t>Week 10</w:t>
      </w:r>
      <w:r w:rsidR="007975E6" w:rsidRPr="007975E6">
        <w:rPr>
          <w:rFonts w:ascii="Arial" w:hAnsi="Arial" w:cs="Arial"/>
          <w:bCs/>
        </w:rPr>
        <w:t xml:space="preserve">. - Learn how to remove and culture leech neurons for forming synapses in culture. (see this lab PAGE- </w:t>
      </w:r>
      <w:hyperlink r:id="rId18" w:history="1">
        <w:r w:rsidR="007975E6" w:rsidRPr="007975E6">
          <w:rPr>
            <w:rStyle w:val="Hyperlink"/>
            <w:rFonts w:ascii="Arial" w:hAnsi="Arial" w:cs="Arial"/>
            <w:bCs/>
            <w:color w:val="auto"/>
          </w:rPr>
          <w:t>Leech neuron culture lab</w:t>
        </w:r>
      </w:hyperlink>
      <w:r w:rsidR="007975E6" w:rsidRPr="007975E6">
        <w:rPr>
          <w:rFonts w:ascii="Arial" w:hAnsi="Arial" w:cs="Arial"/>
          <w:bCs/>
        </w:rPr>
        <w:t>)</w:t>
      </w:r>
    </w:p>
    <w:p w14:paraId="24C92D91" w14:textId="77777777" w:rsidR="007975E6" w:rsidRPr="007975E6" w:rsidRDefault="00CA634D" w:rsidP="007975E6">
      <w:pPr>
        <w:pStyle w:val="NormalWeb"/>
        <w:rPr>
          <w:rFonts w:ascii="Arial" w:hAnsi="Arial" w:cs="Arial"/>
        </w:rPr>
      </w:pPr>
      <w:r>
        <w:rPr>
          <w:rFonts w:ascii="Arial" w:hAnsi="Arial" w:cs="Arial"/>
          <w:bCs/>
        </w:rPr>
        <w:t>Week 11</w:t>
      </w:r>
      <w:r w:rsidR="007975E6" w:rsidRPr="007975E6">
        <w:rPr>
          <w:rFonts w:ascii="Arial" w:hAnsi="Arial" w:cs="Arial"/>
          <w:bCs/>
        </w:rPr>
        <w:t>. -Catch up on experiments and analysis day. Graph data, catch up on homework and literature gathering. Plot I V curves and use Ohms law to determine Rm with crayfish skeletal muscle</w:t>
      </w:r>
      <w:r w:rsidR="007975E6" w:rsidRPr="007975E6">
        <w:rPr>
          <w:rFonts w:ascii="Arial" w:hAnsi="Arial" w:cs="Arial"/>
        </w:rPr>
        <w:t xml:space="preserve">. </w:t>
      </w:r>
    </w:p>
    <w:p w14:paraId="54E5DF94" w14:textId="77777777" w:rsidR="007975E6" w:rsidRPr="007975E6" w:rsidRDefault="00CA634D" w:rsidP="007975E6">
      <w:pPr>
        <w:pStyle w:val="NormalWeb"/>
        <w:rPr>
          <w:rFonts w:ascii="Arial" w:hAnsi="Arial" w:cs="Arial"/>
        </w:rPr>
      </w:pPr>
      <w:r>
        <w:rPr>
          <w:rFonts w:ascii="Arial" w:hAnsi="Arial" w:cs="Arial"/>
          <w:bCs/>
        </w:rPr>
        <w:t>Week 11</w:t>
      </w:r>
      <w:r w:rsidR="007975E6" w:rsidRPr="007975E6">
        <w:rPr>
          <w:rFonts w:ascii="Arial" w:hAnsi="Arial" w:cs="Arial"/>
          <w:bCs/>
        </w:rPr>
        <w:t xml:space="preserve">. - Quantal analysis of synaptic transmission: Crayfish NMJ record quantal responses..(see this lab PAGE- </w:t>
      </w:r>
      <w:hyperlink r:id="rId19" w:history="1">
        <w:r w:rsidR="007975E6" w:rsidRPr="007975E6">
          <w:rPr>
            <w:rStyle w:val="Hyperlink"/>
            <w:rFonts w:ascii="Arial" w:hAnsi="Arial" w:cs="Arial"/>
            <w:bCs/>
            <w:color w:val="auto"/>
          </w:rPr>
          <w:t xml:space="preserve">quantal analysis </w:t>
        </w:r>
      </w:hyperlink>
      <w:r w:rsidR="007975E6" w:rsidRPr="007975E6">
        <w:rPr>
          <w:rFonts w:ascii="Arial" w:hAnsi="Arial" w:cs="Arial"/>
          <w:bCs/>
        </w:rPr>
        <w:t>)</w:t>
      </w:r>
    </w:p>
    <w:p w14:paraId="11BF0AAF" w14:textId="77777777" w:rsidR="007975E6" w:rsidRPr="007975E6" w:rsidRDefault="00CA634D" w:rsidP="007975E6">
      <w:pPr>
        <w:pStyle w:val="NormalWeb"/>
        <w:rPr>
          <w:rFonts w:ascii="Arial" w:hAnsi="Arial" w:cs="Arial"/>
        </w:rPr>
      </w:pPr>
      <w:r>
        <w:rPr>
          <w:rFonts w:ascii="Arial" w:hAnsi="Arial" w:cs="Arial"/>
          <w:bCs/>
        </w:rPr>
        <w:t>Week 12</w:t>
      </w:r>
      <w:r w:rsidR="007975E6" w:rsidRPr="007975E6">
        <w:rPr>
          <w:rFonts w:ascii="Arial" w:hAnsi="Arial" w:cs="Arial"/>
          <w:bCs/>
        </w:rPr>
        <w:t>. Sensory recordings from the cockroach cerci. (see this lab PAGE-</w:t>
      </w:r>
      <w:hyperlink r:id="rId20" w:history="1">
        <w:r w:rsidR="007975E6" w:rsidRPr="007975E6">
          <w:rPr>
            <w:rStyle w:val="Hyperlink"/>
            <w:rFonts w:ascii="Arial" w:hAnsi="Arial" w:cs="Arial"/>
            <w:bCs/>
            <w:color w:val="auto"/>
          </w:rPr>
          <w:t xml:space="preserve"> cockroach </w:t>
        </w:r>
      </w:hyperlink>
      <w:hyperlink r:id="rId21" w:history="1">
        <w:r w:rsidR="007975E6" w:rsidRPr="007975E6">
          <w:rPr>
            <w:rStyle w:val="Hyperlink"/>
            <w:rFonts w:ascii="Arial" w:hAnsi="Arial" w:cs="Arial"/>
            <w:bCs/>
            <w:color w:val="auto"/>
          </w:rPr>
          <w:t>cerci</w:t>
        </w:r>
      </w:hyperlink>
      <w:r w:rsidR="007975E6" w:rsidRPr="007975E6">
        <w:rPr>
          <w:rFonts w:ascii="Arial" w:hAnsi="Arial" w:cs="Arial"/>
          <w:bCs/>
        </w:rPr>
        <w:t xml:space="preserve"> )</w:t>
      </w:r>
    </w:p>
    <w:p w14:paraId="69098DD9" w14:textId="77777777" w:rsidR="007975E6" w:rsidRPr="007975E6" w:rsidRDefault="00CA634D" w:rsidP="007975E6">
      <w:pPr>
        <w:pStyle w:val="NormalWeb"/>
        <w:rPr>
          <w:rFonts w:ascii="Arial" w:hAnsi="Arial" w:cs="Arial"/>
        </w:rPr>
      </w:pPr>
      <w:r>
        <w:rPr>
          <w:rFonts w:ascii="Arial" w:hAnsi="Arial" w:cs="Arial"/>
          <w:bCs/>
        </w:rPr>
        <w:t>Week 13</w:t>
      </w:r>
      <w:r w:rsidR="007975E6" w:rsidRPr="007975E6">
        <w:rPr>
          <w:rFonts w:ascii="Arial" w:hAnsi="Arial" w:cs="Arial"/>
          <w:bCs/>
        </w:rPr>
        <w:t>. Sensory recordings from the cockroach cerci. (see this lab PAGE-</w:t>
      </w:r>
      <w:hyperlink r:id="rId22" w:history="1">
        <w:r w:rsidR="007975E6" w:rsidRPr="007975E6">
          <w:rPr>
            <w:rStyle w:val="Hyperlink"/>
            <w:rFonts w:ascii="Arial" w:hAnsi="Arial" w:cs="Arial"/>
            <w:bCs/>
            <w:color w:val="auto"/>
          </w:rPr>
          <w:t xml:space="preserve"> cockroach </w:t>
        </w:r>
      </w:hyperlink>
      <w:hyperlink r:id="rId23" w:history="1">
        <w:r w:rsidR="007975E6" w:rsidRPr="007975E6">
          <w:rPr>
            <w:rStyle w:val="Hyperlink"/>
            <w:rFonts w:ascii="Arial" w:hAnsi="Arial" w:cs="Arial"/>
            <w:bCs/>
            <w:color w:val="auto"/>
          </w:rPr>
          <w:t>cerci</w:t>
        </w:r>
      </w:hyperlink>
      <w:r w:rsidR="007975E6" w:rsidRPr="007975E6">
        <w:rPr>
          <w:rFonts w:ascii="Arial" w:hAnsi="Arial" w:cs="Arial"/>
          <w:bCs/>
        </w:rPr>
        <w:t xml:space="preserve"> )</w:t>
      </w:r>
    </w:p>
    <w:p w14:paraId="2E93B977" w14:textId="77777777" w:rsidR="007975E6" w:rsidRPr="007975E6" w:rsidRDefault="00CA634D" w:rsidP="007975E6">
      <w:pPr>
        <w:pStyle w:val="NormalWeb"/>
        <w:rPr>
          <w:rFonts w:ascii="Arial" w:hAnsi="Arial" w:cs="Arial"/>
        </w:rPr>
      </w:pPr>
      <w:r>
        <w:rPr>
          <w:rStyle w:val="Strong"/>
          <w:rFonts w:ascii="Arial" w:hAnsi="Arial" w:cs="Arial"/>
          <w:b w:val="0"/>
        </w:rPr>
        <w:lastRenderedPageBreak/>
        <w:t>Week 13</w:t>
      </w:r>
      <w:r w:rsidR="007975E6" w:rsidRPr="007975E6">
        <w:rPr>
          <w:rStyle w:val="Strong"/>
          <w:rFonts w:ascii="Arial" w:hAnsi="Arial" w:cs="Arial"/>
          <w:b w:val="0"/>
        </w:rPr>
        <w:t xml:space="preserve">. </w:t>
      </w:r>
      <w:r w:rsidR="007975E6" w:rsidRPr="007975E6">
        <w:rPr>
          <w:rFonts w:ascii="Arial" w:hAnsi="Arial" w:cs="Arial"/>
          <w:bCs/>
        </w:rPr>
        <w:t xml:space="preserve">Vision: crayfish caudal photo receptor in crayfish. </w:t>
      </w:r>
    </w:p>
    <w:p w14:paraId="743ED8D4" w14:textId="77777777" w:rsidR="007975E6" w:rsidRPr="007975E6" w:rsidRDefault="007975E6" w:rsidP="007975E6">
      <w:pPr>
        <w:pStyle w:val="NormalWeb"/>
        <w:rPr>
          <w:rFonts w:ascii="Arial" w:hAnsi="Arial" w:cs="Arial"/>
        </w:rPr>
      </w:pPr>
      <w:r w:rsidRPr="007975E6">
        <w:rPr>
          <w:rFonts w:ascii="Arial" w:hAnsi="Arial" w:cs="Arial"/>
          <w:bCs/>
        </w:rPr>
        <w:t xml:space="preserve">..................(see this lab PAGE- </w:t>
      </w:r>
      <w:hyperlink r:id="rId24" w:history="1">
        <w:r w:rsidRPr="007975E6">
          <w:rPr>
            <w:rStyle w:val="Hyperlink"/>
            <w:rFonts w:ascii="Arial" w:hAnsi="Arial" w:cs="Arial"/>
            <w:bCs/>
            <w:color w:val="auto"/>
          </w:rPr>
          <w:t>Crayfish photoreceptors lab</w:t>
        </w:r>
      </w:hyperlink>
      <w:r w:rsidRPr="007975E6">
        <w:rPr>
          <w:rFonts w:ascii="Arial" w:hAnsi="Arial" w:cs="Arial"/>
          <w:bCs/>
        </w:rPr>
        <w:t>)</w:t>
      </w:r>
    </w:p>
    <w:p w14:paraId="2A112B9D" w14:textId="77777777" w:rsidR="007975E6" w:rsidRPr="007975E6" w:rsidRDefault="00CA634D" w:rsidP="007975E6">
      <w:pPr>
        <w:pStyle w:val="NormalWeb"/>
        <w:rPr>
          <w:rFonts w:ascii="Arial" w:hAnsi="Arial" w:cs="Arial"/>
        </w:rPr>
      </w:pPr>
      <w:r>
        <w:rPr>
          <w:rFonts w:ascii="Arial" w:hAnsi="Arial" w:cs="Arial"/>
          <w:bCs/>
        </w:rPr>
        <w:t>Week 14</w:t>
      </w:r>
      <w:r w:rsidR="007975E6" w:rsidRPr="007975E6">
        <w:rPr>
          <w:rFonts w:ascii="Arial" w:hAnsi="Arial" w:cs="Arial"/>
          <w:bCs/>
        </w:rPr>
        <w:t>. Work on your own out of lab for write ups.</w:t>
      </w:r>
      <w:r w:rsidR="00676BE2">
        <w:rPr>
          <w:rFonts w:ascii="Arial" w:hAnsi="Arial" w:cs="Arial"/>
          <w:bCs/>
        </w:rPr>
        <w:t xml:space="preserve"> Finish off class projects.</w:t>
      </w:r>
    </w:p>
    <w:p w14:paraId="6FC2DD68" w14:textId="77777777" w:rsidR="007975E6" w:rsidRPr="007975E6" w:rsidRDefault="00CA634D" w:rsidP="007975E6">
      <w:pPr>
        <w:pStyle w:val="NormalWeb"/>
        <w:rPr>
          <w:rFonts w:ascii="Arial" w:hAnsi="Arial" w:cs="Arial"/>
        </w:rPr>
      </w:pPr>
      <w:r>
        <w:rPr>
          <w:rFonts w:ascii="Arial" w:hAnsi="Arial" w:cs="Arial"/>
          <w:bCs/>
        </w:rPr>
        <w:t>Week 15</w:t>
      </w:r>
      <w:r w:rsidR="007975E6" w:rsidRPr="007975E6">
        <w:rPr>
          <w:rFonts w:ascii="Arial" w:hAnsi="Arial" w:cs="Arial"/>
          <w:bCs/>
        </w:rPr>
        <w:t xml:space="preserve">. - Make up any labs needed. Make sure lab report is going along OK. Pass out take home </w:t>
      </w:r>
      <w:proofErr w:type="gramStart"/>
      <w:r w:rsidR="007975E6" w:rsidRPr="007975E6">
        <w:rPr>
          <w:rFonts w:ascii="Arial" w:hAnsi="Arial" w:cs="Arial"/>
          <w:bCs/>
        </w:rPr>
        <w:t>exam.(</w:t>
      </w:r>
      <w:proofErr w:type="gramEnd"/>
      <w:r w:rsidR="007975E6" w:rsidRPr="007975E6">
        <w:rPr>
          <w:rFonts w:ascii="Arial" w:hAnsi="Arial" w:cs="Arial"/>
          <w:bCs/>
        </w:rPr>
        <w:t>Exam 2)</w:t>
      </w:r>
    </w:p>
    <w:p w14:paraId="21B4C18A" w14:textId="77777777" w:rsidR="007975E6" w:rsidRPr="007975E6" w:rsidRDefault="00CA634D" w:rsidP="007975E6">
      <w:pPr>
        <w:pStyle w:val="NormalWeb"/>
        <w:rPr>
          <w:rFonts w:ascii="Arial" w:hAnsi="Arial" w:cs="Arial"/>
        </w:rPr>
      </w:pPr>
      <w:r>
        <w:rPr>
          <w:rFonts w:ascii="Arial" w:hAnsi="Arial" w:cs="Arial"/>
          <w:bCs/>
        </w:rPr>
        <w:t>Week 16</w:t>
      </w:r>
      <w:r w:rsidR="007975E6" w:rsidRPr="007975E6">
        <w:rPr>
          <w:rFonts w:ascii="Arial" w:hAnsi="Arial" w:cs="Arial"/>
          <w:bCs/>
        </w:rPr>
        <w:t>. (Finals week) Turn in final exam and reports.</w:t>
      </w:r>
    </w:p>
    <w:p w14:paraId="2E718E32" w14:textId="77777777" w:rsidR="00F64F95" w:rsidRPr="006751F3" w:rsidRDefault="00F64F95" w:rsidP="007975E6">
      <w:pPr>
        <w:autoSpaceDE w:val="0"/>
        <w:autoSpaceDN w:val="0"/>
        <w:adjustRightInd w:val="0"/>
        <w:rPr>
          <w:rFonts w:ascii="Arial" w:hAnsi="Arial" w:cs="Arial"/>
          <w:bCs/>
          <w:color w:val="000000"/>
          <w:sz w:val="20"/>
          <w:szCs w:val="20"/>
        </w:rPr>
      </w:pPr>
    </w:p>
    <w:sectPr w:rsidR="00F64F95" w:rsidRPr="006751F3" w:rsidSect="00372F9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2F0"/>
    <w:multiLevelType w:val="multilevel"/>
    <w:tmpl w:val="2CB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8E"/>
    <w:rsid w:val="00014D66"/>
    <w:rsid w:val="000337C4"/>
    <w:rsid w:val="001B620F"/>
    <w:rsid w:val="001C3738"/>
    <w:rsid w:val="001D5AA8"/>
    <w:rsid w:val="002A13E2"/>
    <w:rsid w:val="002B3AF4"/>
    <w:rsid w:val="002C4418"/>
    <w:rsid w:val="002E2F70"/>
    <w:rsid w:val="00323D35"/>
    <w:rsid w:val="00372F94"/>
    <w:rsid w:val="003959ED"/>
    <w:rsid w:val="003A3722"/>
    <w:rsid w:val="00434AF3"/>
    <w:rsid w:val="004A4685"/>
    <w:rsid w:val="005B73E5"/>
    <w:rsid w:val="006751F3"/>
    <w:rsid w:val="00676BE2"/>
    <w:rsid w:val="00680CC3"/>
    <w:rsid w:val="007048A7"/>
    <w:rsid w:val="0075047C"/>
    <w:rsid w:val="007975E6"/>
    <w:rsid w:val="007C7604"/>
    <w:rsid w:val="007C78B9"/>
    <w:rsid w:val="00952FEA"/>
    <w:rsid w:val="0096357F"/>
    <w:rsid w:val="009A1B51"/>
    <w:rsid w:val="009E7B50"/>
    <w:rsid w:val="00A0283A"/>
    <w:rsid w:val="00A6423F"/>
    <w:rsid w:val="00B16B01"/>
    <w:rsid w:val="00BA781B"/>
    <w:rsid w:val="00BF20E2"/>
    <w:rsid w:val="00C73C33"/>
    <w:rsid w:val="00C77EA4"/>
    <w:rsid w:val="00CA634D"/>
    <w:rsid w:val="00CC7E88"/>
    <w:rsid w:val="00D4658E"/>
    <w:rsid w:val="00D474EF"/>
    <w:rsid w:val="00D6122B"/>
    <w:rsid w:val="00D92D1E"/>
    <w:rsid w:val="00EC71E4"/>
    <w:rsid w:val="00F64F95"/>
    <w:rsid w:val="00FA403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2A9E"/>
  <w15:chartTrackingRefBased/>
  <w15:docId w15:val="{3F39C2F8-9E58-40A0-A052-C214E1E2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3E5"/>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78B9"/>
    <w:rPr>
      <w:color w:val="0000FF"/>
      <w:u w:val="single"/>
    </w:rPr>
  </w:style>
  <w:style w:type="paragraph" w:styleId="NormalWeb">
    <w:name w:val="Normal (Web)"/>
    <w:basedOn w:val="Normal"/>
    <w:uiPriority w:val="99"/>
    <w:unhideWhenUsed/>
    <w:rsid w:val="007C78B9"/>
    <w:pPr>
      <w:spacing w:before="100" w:beforeAutospacing="1" w:after="100" w:afterAutospacing="1"/>
    </w:pPr>
    <w:rPr>
      <w:rFonts w:eastAsia="Times New Roman"/>
      <w:szCs w:val="24"/>
    </w:rPr>
  </w:style>
  <w:style w:type="character" w:styleId="Strong">
    <w:name w:val="Strong"/>
    <w:uiPriority w:val="22"/>
    <w:qFormat/>
    <w:rsid w:val="007C78B9"/>
    <w:rPr>
      <w:b/>
      <w:bCs/>
    </w:rPr>
  </w:style>
  <w:style w:type="paragraph" w:customStyle="1" w:styleId="arial">
    <w:name w:val="arial"/>
    <w:basedOn w:val="Normal"/>
    <w:rsid w:val="007975E6"/>
    <w:pPr>
      <w:spacing w:before="100" w:beforeAutospacing="1" w:after="100" w:afterAutospacing="1"/>
    </w:pPr>
    <w:rPr>
      <w:rFonts w:eastAsia="Times New Roman"/>
      <w:szCs w:val="24"/>
    </w:rPr>
  </w:style>
  <w:style w:type="character" w:styleId="UnresolvedMention">
    <w:name w:val="Unresolved Mention"/>
    <w:basedOn w:val="DefaultParagraphFont"/>
    <w:uiPriority w:val="99"/>
    <w:semiHidden/>
    <w:unhideWhenUsed/>
    <w:rsid w:val="002E2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853713">
      <w:bodyDiv w:val="1"/>
      <w:marLeft w:val="0"/>
      <w:marRight w:val="0"/>
      <w:marTop w:val="0"/>
      <w:marBottom w:val="0"/>
      <w:divBdr>
        <w:top w:val="none" w:sz="0" w:space="0" w:color="auto"/>
        <w:left w:val="none" w:sz="0" w:space="0" w:color="auto"/>
        <w:bottom w:val="none" w:sz="0" w:space="0" w:color="auto"/>
        <w:right w:val="none" w:sz="0" w:space="0" w:color="auto"/>
      </w:divBdr>
    </w:div>
    <w:div w:id="592518507">
      <w:bodyDiv w:val="1"/>
      <w:marLeft w:val="0"/>
      <w:marRight w:val="0"/>
      <w:marTop w:val="0"/>
      <w:marBottom w:val="0"/>
      <w:divBdr>
        <w:top w:val="none" w:sz="0" w:space="0" w:color="auto"/>
        <w:left w:val="none" w:sz="0" w:space="0" w:color="auto"/>
        <w:bottom w:val="none" w:sz="0" w:space="0" w:color="auto"/>
        <w:right w:val="none" w:sz="0" w:space="0" w:color="auto"/>
      </w:divBdr>
    </w:div>
    <w:div w:id="630670565">
      <w:bodyDiv w:val="1"/>
      <w:marLeft w:val="0"/>
      <w:marRight w:val="0"/>
      <w:marTop w:val="0"/>
      <w:marBottom w:val="0"/>
      <w:divBdr>
        <w:top w:val="none" w:sz="0" w:space="0" w:color="auto"/>
        <w:left w:val="none" w:sz="0" w:space="0" w:color="auto"/>
        <w:bottom w:val="none" w:sz="0" w:space="0" w:color="auto"/>
        <w:right w:val="none" w:sz="0" w:space="0" w:color="auto"/>
      </w:divBdr>
      <w:divsChild>
        <w:div w:id="413747081">
          <w:marLeft w:val="0"/>
          <w:marRight w:val="0"/>
          <w:marTop w:val="0"/>
          <w:marBottom w:val="0"/>
          <w:divBdr>
            <w:top w:val="none" w:sz="0" w:space="0" w:color="auto"/>
            <w:left w:val="none" w:sz="0" w:space="0" w:color="auto"/>
            <w:bottom w:val="none" w:sz="0" w:space="0" w:color="auto"/>
            <w:right w:val="none" w:sz="0" w:space="0" w:color="auto"/>
          </w:divBdr>
          <w:divsChild>
            <w:div w:id="2126070295">
              <w:marLeft w:val="0"/>
              <w:marRight w:val="0"/>
              <w:marTop w:val="0"/>
              <w:marBottom w:val="0"/>
              <w:divBdr>
                <w:top w:val="none" w:sz="0" w:space="0" w:color="auto"/>
                <w:left w:val="none" w:sz="0" w:space="0" w:color="auto"/>
                <w:bottom w:val="none" w:sz="0" w:space="0" w:color="auto"/>
                <w:right w:val="none" w:sz="0" w:space="0" w:color="auto"/>
              </w:divBdr>
              <w:divsChild>
                <w:div w:id="10040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447">
          <w:marLeft w:val="0"/>
          <w:marRight w:val="0"/>
          <w:marTop w:val="0"/>
          <w:marBottom w:val="0"/>
          <w:divBdr>
            <w:top w:val="none" w:sz="0" w:space="0" w:color="auto"/>
            <w:left w:val="none" w:sz="0" w:space="0" w:color="auto"/>
            <w:bottom w:val="none" w:sz="0" w:space="0" w:color="auto"/>
            <w:right w:val="none" w:sz="0" w:space="0" w:color="auto"/>
          </w:divBdr>
          <w:divsChild>
            <w:div w:id="1082072207">
              <w:marLeft w:val="0"/>
              <w:marRight w:val="0"/>
              <w:marTop w:val="0"/>
              <w:marBottom w:val="0"/>
              <w:divBdr>
                <w:top w:val="none" w:sz="0" w:space="0" w:color="auto"/>
                <w:left w:val="none" w:sz="0" w:space="0" w:color="auto"/>
                <w:bottom w:val="none" w:sz="0" w:space="0" w:color="auto"/>
                <w:right w:val="none" w:sz="0" w:space="0" w:color="auto"/>
              </w:divBdr>
              <w:divsChild>
                <w:div w:id="17799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3710">
      <w:bodyDiv w:val="1"/>
      <w:marLeft w:val="0"/>
      <w:marRight w:val="0"/>
      <w:marTop w:val="0"/>
      <w:marBottom w:val="0"/>
      <w:divBdr>
        <w:top w:val="none" w:sz="0" w:space="0" w:color="auto"/>
        <w:left w:val="none" w:sz="0" w:space="0" w:color="auto"/>
        <w:bottom w:val="none" w:sz="0" w:space="0" w:color="auto"/>
        <w:right w:val="none" w:sz="0" w:space="0" w:color="auto"/>
      </w:divBdr>
    </w:div>
    <w:div w:id="96462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s.uky.edu/Biology/faculty/cooper/Bio450-AS300/Circuit%20board%20Lab/LAB-Model.htm" TargetMode="External"/><Relationship Id="rId13" Type="http://schemas.openxmlformats.org/officeDocument/2006/relationships/hyperlink" Target="http://web.as.uky.edu/Biology/faculty/cooper/Bio450-AS300/proprioceptor-crab/LAB-crab%20leg%20proprioception.htm" TargetMode="External"/><Relationship Id="rId18" Type="http://schemas.openxmlformats.org/officeDocument/2006/relationships/hyperlink" Target="http://web.as.uky.edu/Biology/faculty/cooper/Bio450-AS300/leech%20neuron%20culture/LAB-leech%20neuron%20culture.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eb.as.uky.edu/Biology/faculty/cooper/Bio450-AS300/cockroach%20ceri/LAB-Cockroach.htm" TargetMode="External"/><Relationship Id="rId7" Type="http://schemas.openxmlformats.org/officeDocument/2006/relationships/hyperlink" Target="https://www.uky.edu/registrar/fall-2020-semester" TargetMode="External"/><Relationship Id="rId12" Type="http://schemas.openxmlformats.org/officeDocument/2006/relationships/hyperlink" Target="http://web.as.uky.edu/Biology/faculty/cooper/Bio450-AS300/proprioceptor-crab/LAB-crab%20leg%20proprioception.htm" TargetMode="External"/><Relationship Id="rId17" Type="http://schemas.openxmlformats.org/officeDocument/2006/relationships/hyperlink" Target="http://web.as.uky.edu/Biology/faculty/cooper/Bio450-AS300/leech%20skin%20prep/LAB-leech%20skin%20prep.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eb.as.uky.edu/Biology/faculty/cooper/Bio450-AS300/leech%20ganglion/LAB-leech%20ganglion.htm" TargetMode="External"/><Relationship Id="rId20" Type="http://schemas.openxmlformats.org/officeDocument/2006/relationships/hyperlink" Target="http://web.as.uky.edu/Biology/faculty/cooper/Bio450-AS300/cockroach%20ceri/LAB-Cockroach.htm" TargetMode="External"/><Relationship Id="rId1" Type="http://schemas.openxmlformats.org/officeDocument/2006/relationships/numbering" Target="numbering.xml"/><Relationship Id="rId6" Type="http://schemas.openxmlformats.org/officeDocument/2006/relationships/hyperlink" Target="https://nam04.safelinks.protection.outlook.com/?url=https%3A%2F%2Fwww.uky.edu%2Fregistrar%2Ffall-2020-semester&amp;data=02%7C01%7Crlcoop1%40UKY.EDU%7C038d4fc1092743c0007f08d83493f0c9%7C2b30530b69b64457b818481cb53d42ae%7C0%7C1%7C637317157314143135&amp;sdata=qivGIy4sG%2F3QXkl86On79cY6cV3L1CReIW1P3%2BES2uw%3D&amp;reserved=0" TargetMode="External"/><Relationship Id="rId11" Type="http://schemas.openxmlformats.org/officeDocument/2006/relationships/hyperlink" Target="http://web.as.uky.edu/Biology/faculty/cooper/Bio450-AS300/EPSP-PhasicTonic/LAB-EPSPs%20TonicPhasic.htm" TargetMode="External"/><Relationship Id="rId24" Type="http://schemas.openxmlformats.org/officeDocument/2006/relationships/hyperlink" Target="http://web.as.uky.edu/Biology/faculty/cooper/Bio450-AS300/photo%20receptors%20crayfish%20tail/LAB-caudal%20tail%20crayfish.htm" TargetMode="External"/><Relationship Id="rId5" Type="http://schemas.openxmlformats.org/officeDocument/2006/relationships/hyperlink" Target="http://web.as.uky.edu/Biology/faculty/cooper/teachingpage.htm" TargetMode="External"/><Relationship Id="rId15" Type="http://schemas.openxmlformats.org/officeDocument/2006/relationships/hyperlink" Target="http://web.as.uky.edu/Biology/faculty/cooper/Bio450-AS300/EEG%20lab/LAB-EEG.htm" TargetMode="External"/><Relationship Id="rId23" Type="http://schemas.openxmlformats.org/officeDocument/2006/relationships/hyperlink" Target="http://web.as.uky.edu/Biology/faculty/cooper/Bio450-AS300/cockroach%20ceri/LAB-Cockroach.htm" TargetMode="External"/><Relationship Id="rId10" Type="http://schemas.openxmlformats.org/officeDocument/2006/relationships/hyperlink" Target="http://web.as.uky.edu/Biology/faculty/cooper/Bio450-AS300/K%20and%20Na%20lab/LAB-RP.htm" TargetMode="External"/><Relationship Id="rId19" Type="http://schemas.openxmlformats.org/officeDocument/2006/relationships/hyperlink" Target="http://web.as.uky.edu/Biology/faculty/cooper/Bio450-AS300/Quantal%20physiology%20lab/LAB-quantal.htm" TargetMode="External"/><Relationship Id="rId4" Type="http://schemas.openxmlformats.org/officeDocument/2006/relationships/webSettings" Target="webSettings.xml"/><Relationship Id="rId9" Type="http://schemas.openxmlformats.org/officeDocument/2006/relationships/hyperlink" Target="http://web.as.uky.edu/Biology/faculty/cooper/Bio450-AS300/Earth%20worm%20experiment/LAB-Earthworm.htm" TargetMode="External"/><Relationship Id="rId14" Type="http://schemas.openxmlformats.org/officeDocument/2006/relationships/hyperlink" Target="http://web.as.uky.edu/Biology/faculty/cooper/Bio450-AS300/TensionCrab%20leg/LAB-tension%20receptors.htm" TargetMode="External"/><Relationship Id="rId22" Type="http://schemas.openxmlformats.org/officeDocument/2006/relationships/hyperlink" Target="http://web.as.uky.edu/Biology/faculty/cooper/Bio450-AS300/cockroach%20ceri/LAB-Cockroa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2766</Words>
  <Characters>15769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18499</CharactersWithSpaces>
  <SharedDoc>false</SharedDoc>
  <HLinks>
    <vt:vector size="108" baseType="variant">
      <vt:variant>
        <vt:i4>6029377</vt:i4>
      </vt:variant>
      <vt:variant>
        <vt:i4>51</vt:i4>
      </vt:variant>
      <vt:variant>
        <vt:i4>0</vt:i4>
      </vt:variant>
      <vt:variant>
        <vt:i4>5</vt:i4>
      </vt:variant>
      <vt:variant>
        <vt:lpwstr>http://web.as.uky.edu/Biology/faculty/cooper/Bio450-AS300/photo receptors crayfish tail/LAB-caudal tail crayfish.htm</vt:lpwstr>
      </vt:variant>
      <vt:variant>
        <vt:lpwstr/>
      </vt:variant>
      <vt:variant>
        <vt:i4>3997748</vt:i4>
      </vt:variant>
      <vt:variant>
        <vt:i4>48</vt:i4>
      </vt:variant>
      <vt:variant>
        <vt:i4>0</vt:i4>
      </vt:variant>
      <vt:variant>
        <vt:i4>5</vt:i4>
      </vt:variant>
      <vt:variant>
        <vt:lpwstr>http://web.as.uky.edu/Biology/faculty/cooper/Bio450-AS300/cockroach ceri/LAB-Cockroach.htm</vt:lpwstr>
      </vt:variant>
      <vt:variant>
        <vt:lpwstr/>
      </vt:variant>
      <vt:variant>
        <vt:i4>3997748</vt:i4>
      </vt:variant>
      <vt:variant>
        <vt:i4>45</vt:i4>
      </vt:variant>
      <vt:variant>
        <vt:i4>0</vt:i4>
      </vt:variant>
      <vt:variant>
        <vt:i4>5</vt:i4>
      </vt:variant>
      <vt:variant>
        <vt:lpwstr>http://web.as.uky.edu/Biology/faculty/cooper/Bio450-AS300/cockroach ceri/LAB-Cockroach.htm</vt:lpwstr>
      </vt:variant>
      <vt:variant>
        <vt:lpwstr/>
      </vt:variant>
      <vt:variant>
        <vt:i4>3997748</vt:i4>
      </vt:variant>
      <vt:variant>
        <vt:i4>42</vt:i4>
      </vt:variant>
      <vt:variant>
        <vt:i4>0</vt:i4>
      </vt:variant>
      <vt:variant>
        <vt:i4>5</vt:i4>
      </vt:variant>
      <vt:variant>
        <vt:lpwstr>http://web.as.uky.edu/Biology/faculty/cooper/Bio450-AS300/cockroach ceri/LAB-Cockroach.htm</vt:lpwstr>
      </vt:variant>
      <vt:variant>
        <vt:lpwstr/>
      </vt:variant>
      <vt:variant>
        <vt:i4>3997748</vt:i4>
      </vt:variant>
      <vt:variant>
        <vt:i4>39</vt:i4>
      </vt:variant>
      <vt:variant>
        <vt:i4>0</vt:i4>
      </vt:variant>
      <vt:variant>
        <vt:i4>5</vt:i4>
      </vt:variant>
      <vt:variant>
        <vt:lpwstr>http://web.as.uky.edu/Biology/faculty/cooper/Bio450-AS300/cockroach ceri/LAB-Cockroach.htm</vt:lpwstr>
      </vt:variant>
      <vt:variant>
        <vt:lpwstr/>
      </vt:variant>
      <vt:variant>
        <vt:i4>6029326</vt:i4>
      </vt:variant>
      <vt:variant>
        <vt:i4>36</vt:i4>
      </vt:variant>
      <vt:variant>
        <vt:i4>0</vt:i4>
      </vt:variant>
      <vt:variant>
        <vt:i4>5</vt:i4>
      </vt:variant>
      <vt:variant>
        <vt:lpwstr>http://web.as.uky.edu/Biology/faculty/cooper/Bio450-AS300/Quantal physiology lab/LAB-quantal.htm</vt:lpwstr>
      </vt:variant>
      <vt:variant>
        <vt:lpwstr/>
      </vt:variant>
      <vt:variant>
        <vt:i4>3866722</vt:i4>
      </vt:variant>
      <vt:variant>
        <vt:i4>33</vt:i4>
      </vt:variant>
      <vt:variant>
        <vt:i4>0</vt:i4>
      </vt:variant>
      <vt:variant>
        <vt:i4>5</vt:i4>
      </vt:variant>
      <vt:variant>
        <vt:lpwstr>http://web.as.uky.edu/Biology/faculty/cooper/Bio450-AS300/leech neuron culture/LAB-leech neuron culture.htm</vt:lpwstr>
      </vt:variant>
      <vt:variant>
        <vt:lpwstr/>
      </vt:variant>
      <vt:variant>
        <vt:i4>5242889</vt:i4>
      </vt:variant>
      <vt:variant>
        <vt:i4>30</vt:i4>
      </vt:variant>
      <vt:variant>
        <vt:i4>0</vt:i4>
      </vt:variant>
      <vt:variant>
        <vt:i4>5</vt:i4>
      </vt:variant>
      <vt:variant>
        <vt:lpwstr>http://web.as.uky.edu/Biology/faculty/cooper/Bio450-AS300/leech skin prep/LAB-leech skin prep.htm</vt:lpwstr>
      </vt:variant>
      <vt:variant>
        <vt:lpwstr/>
      </vt:variant>
      <vt:variant>
        <vt:i4>7405608</vt:i4>
      </vt:variant>
      <vt:variant>
        <vt:i4>27</vt:i4>
      </vt:variant>
      <vt:variant>
        <vt:i4>0</vt:i4>
      </vt:variant>
      <vt:variant>
        <vt:i4>5</vt:i4>
      </vt:variant>
      <vt:variant>
        <vt:lpwstr>http://web.as.uky.edu/Biology/faculty/cooper/Bio450-AS300/leech ganglion/LAB-leech ganglion.htm</vt:lpwstr>
      </vt:variant>
      <vt:variant>
        <vt:lpwstr/>
      </vt:variant>
      <vt:variant>
        <vt:i4>1114119</vt:i4>
      </vt:variant>
      <vt:variant>
        <vt:i4>24</vt:i4>
      </vt:variant>
      <vt:variant>
        <vt:i4>0</vt:i4>
      </vt:variant>
      <vt:variant>
        <vt:i4>5</vt:i4>
      </vt:variant>
      <vt:variant>
        <vt:lpwstr>http://web.as.uky.edu/Biology/faculty/cooper/Bio450-AS300/EEG lab/LAB-EEG.htm</vt:lpwstr>
      </vt:variant>
      <vt:variant>
        <vt:lpwstr/>
      </vt:variant>
      <vt:variant>
        <vt:i4>3211375</vt:i4>
      </vt:variant>
      <vt:variant>
        <vt:i4>21</vt:i4>
      </vt:variant>
      <vt:variant>
        <vt:i4>0</vt:i4>
      </vt:variant>
      <vt:variant>
        <vt:i4>5</vt:i4>
      </vt:variant>
      <vt:variant>
        <vt:lpwstr>http://web.as.uky.edu/Biology/faculty/cooper/Bio450-AS300/TensionCrab leg/LAB-tension receptors.htm</vt:lpwstr>
      </vt:variant>
      <vt:variant>
        <vt:lpwstr/>
      </vt:variant>
      <vt:variant>
        <vt:i4>5242962</vt:i4>
      </vt:variant>
      <vt:variant>
        <vt:i4>18</vt:i4>
      </vt:variant>
      <vt:variant>
        <vt:i4>0</vt:i4>
      </vt:variant>
      <vt:variant>
        <vt:i4>5</vt:i4>
      </vt:variant>
      <vt:variant>
        <vt:lpwstr>http://web.as.uky.edu/Biology/faculty/cooper/Bio450-AS300/proprioceptor-crab/LAB-crab leg proprioception.htm</vt:lpwstr>
      </vt:variant>
      <vt:variant>
        <vt:lpwstr/>
      </vt:variant>
      <vt:variant>
        <vt:i4>5242962</vt:i4>
      </vt:variant>
      <vt:variant>
        <vt:i4>15</vt:i4>
      </vt:variant>
      <vt:variant>
        <vt:i4>0</vt:i4>
      </vt:variant>
      <vt:variant>
        <vt:i4>5</vt:i4>
      </vt:variant>
      <vt:variant>
        <vt:lpwstr>http://web.as.uky.edu/Biology/faculty/cooper/Bio450-AS300/proprioceptor-crab/LAB-crab leg proprioception.htm</vt:lpwstr>
      </vt:variant>
      <vt:variant>
        <vt:lpwstr/>
      </vt:variant>
      <vt:variant>
        <vt:i4>458829</vt:i4>
      </vt:variant>
      <vt:variant>
        <vt:i4>12</vt:i4>
      </vt:variant>
      <vt:variant>
        <vt:i4>0</vt:i4>
      </vt:variant>
      <vt:variant>
        <vt:i4>5</vt:i4>
      </vt:variant>
      <vt:variant>
        <vt:lpwstr>http://web.as.uky.edu/Biology/faculty/cooper/Bio450-AS300/EPSP-PhasicTonic/LAB-EPSPs TonicPhasic.htm</vt:lpwstr>
      </vt:variant>
      <vt:variant>
        <vt:lpwstr/>
      </vt:variant>
      <vt:variant>
        <vt:i4>5111893</vt:i4>
      </vt:variant>
      <vt:variant>
        <vt:i4>9</vt:i4>
      </vt:variant>
      <vt:variant>
        <vt:i4>0</vt:i4>
      </vt:variant>
      <vt:variant>
        <vt:i4>5</vt:i4>
      </vt:variant>
      <vt:variant>
        <vt:lpwstr>http://web.as.uky.edu/Biology/faculty/cooper/Bio450-AS300/K and Na lab/LAB-RP.htm</vt:lpwstr>
      </vt:variant>
      <vt:variant>
        <vt:lpwstr/>
      </vt:variant>
      <vt:variant>
        <vt:i4>1245259</vt:i4>
      </vt:variant>
      <vt:variant>
        <vt:i4>6</vt:i4>
      </vt:variant>
      <vt:variant>
        <vt:i4>0</vt:i4>
      </vt:variant>
      <vt:variant>
        <vt:i4>5</vt:i4>
      </vt:variant>
      <vt:variant>
        <vt:lpwstr>http://web.as.uky.edu/Biology/faculty/cooper/Bio450-AS300/Earth worm experiment/LAB-Earthworm.htm</vt:lpwstr>
      </vt:variant>
      <vt:variant>
        <vt:lpwstr/>
      </vt:variant>
      <vt:variant>
        <vt:i4>4522005</vt:i4>
      </vt:variant>
      <vt:variant>
        <vt:i4>3</vt:i4>
      </vt:variant>
      <vt:variant>
        <vt:i4>0</vt:i4>
      </vt:variant>
      <vt:variant>
        <vt:i4>5</vt:i4>
      </vt:variant>
      <vt:variant>
        <vt:lpwstr>http://web.as.uky.edu/Biology/faculty/cooper/Bio450-AS300/Circuit board Lab/LAB-Model.htm</vt:lpwstr>
      </vt:variant>
      <vt:variant>
        <vt:lpwstr/>
      </vt:variant>
      <vt:variant>
        <vt:i4>5111812</vt:i4>
      </vt:variant>
      <vt:variant>
        <vt:i4>0</vt:i4>
      </vt:variant>
      <vt:variant>
        <vt:i4>0</vt:i4>
      </vt:variant>
      <vt:variant>
        <vt:i4>5</vt:i4>
      </vt:variant>
      <vt:variant>
        <vt:lpwstr>http://web.as.uky.edu/Biology/faculty/cooper/teachingpage.htm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dc:creator>
  <cp:keywords/>
  <cp:lastModifiedBy>robin cooper</cp:lastModifiedBy>
  <cp:revision>3</cp:revision>
  <cp:lastPrinted>2019-08-17T18:06:00Z</cp:lastPrinted>
  <dcterms:created xsi:type="dcterms:W3CDTF">2020-07-30T16:01:00Z</dcterms:created>
  <dcterms:modified xsi:type="dcterms:W3CDTF">2020-07-30T16:02:00Z</dcterms:modified>
</cp:coreProperties>
</file>